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D1EA2B6" w14:textId="77777777" w:rsidR="00853A25" w:rsidRDefault="00000000">
      <w:pPr>
        <w:pStyle w:val="Titre1"/>
        <w:keepNext w:val="0"/>
        <w:keepLines w:val="0"/>
        <w:spacing w:before="0" w:after="0" w:line="240" w:lineRule="auto"/>
        <w:jc w:val="center"/>
      </w:pPr>
      <w:bookmarkStart w:id="0" w:name="_bqp8rif5e9f0" w:colFirst="0" w:colLast="0"/>
      <w:bookmarkEnd w:id="0"/>
      <w:r>
        <w:t xml:space="preserve">Les Opticiens Mobiles fêtent dix ans d’engagement pour la santé visuelle des résidents en </w:t>
      </w:r>
      <w:proofErr w:type="spellStart"/>
      <w:r>
        <w:t>Ehpad</w:t>
      </w:r>
      <w:proofErr w:type="spellEnd"/>
    </w:p>
    <w:p w14:paraId="2B551169" w14:textId="77777777" w:rsidR="00853A25" w:rsidRDefault="00853A25">
      <w:pPr>
        <w:jc w:val="both"/>
        <w:rPr>
          <w:rFonts w:ascii="DM Sans" w:eastAsia="DM Sans" w:hAnsi="DM Sans" w:cs="DM Sans"/>
          <w:sz w:val="26"/>
          <w:szCs w:val="26"/>
        </w:rPr>
      </w:pPr>
    </w:p>
    <w:p w14:paraId="7989B532" w14:textId="77777777" w:rsidR="00853A25" w:rsidRDefault="00000000">
      <w:pPr>
        <w:spacing w:line="240" w:lineRule="auto"/>
        <w:jc w:val="both"/>
        <w:rPr>
          <w:rFonts w:ascii="DM Sans" w:eastAsia="DM Sans" w:hAnsi="DM Sans" w:cs="DM Sans"/>
          <w:b/>
        </w:rPr>
      </w:pPr>
      <w:r>
        <w:rPr>
          <w:rFonts w:ascii="DM Sans" w:eastAsia="DM Sans" w:hAnsi="DM Sans" w:cs="DM Sans"/>
          <w:b/>
        </w:rPr>
        <w:t xml:space="preserve">Lyon, le 15 </w:t>
      </w:r>
      <w:proofErr w:type="gramStart"/>
      <w:r>
        <w:rPr>
          <w:rFonts w:ascii="DM Sans" w:eastAsia="DM Sans" w:hAnsi="DM Sans" w:cs="DM Sans"/>
          <w:b/>
        </w:rPr>
        <w:t>Septembre</w:t>
      </w:r>
      <w:proofErr w:type="gramEnd"/>
      <w:r>
        <w:rPr>
          <w:rFonts w:ascii="DM Sans" w:eastAsia="DM Sans" w:hAnsi="DM Sans" w:cs="DM Sans"/>
          <w:b/>
        </w:rPr>
        <w:t xml:space="preserve"> 2025 - En France, près de 4 résidents sur 10 en EHPAD présentent un trouble visuel non corrigé. Depuis 10 ans, Les Opticiens Mobiles a mis en lumière les besoins en santé visuelle en institution et apporte une réponse concrète à un besoin souvent ignoré… mais aux conséquences majeures : risque de chute multiplié par 2,5</w:t>
      </w:r>
      <w:r>
        <w:rPr>
          <w:rFonts w:ascii="DM Sans" w:eastAsia="DM Sans" w:hAnsi="DM Sans" w:cs="DM Sans"/>
          <w:b/>
          <w:vertAlign w:val="superscript"/>
        </w:rPr>
        <w:footnoteReference w:id="1"/>
      </w:r>
      <w:r>
        <w:rPr>
          <w:rFonts w:ascii="DM Sans" w:eastAsia="DM Sans" w:hAnsi="DM Sans" w:cs="DM Sans"/>
          <w:b/>
        </w:rPr>
        <w:t>, isolement social, malnutrition, aggravation des troubles cognitifs comme la maladie d’Alzheimer</w:t>
      </w:r>
      <w:r>
        <w:rPr>
          <w:rFonts w:ascii="DM Sans" w:eastAsia="DM Sans" w:hAnsi="DM Sans" w:cs="DM Sans"/>
          <w:b/>
          <w:vertAlign w:val="superscript"/>
        </w:rPr>
        <w:footnoteReference w:id="2"/>
      </w:r>
      <w:r>
        <w:rPr>
          <w:rFonts w:ascii="DM Sans" w:eastAsia="DM Sans" w:hAnsi="DM Sans" w:cs="DM Sans"/>
          <w:b/>
        </w:rPr>
        <w:t xml:space="preserve">. </w:t>
      </w:r>
    </w:p>
    <w:p w14:paraId="32F92704" w14:textId="77777777" w:rsidR="00853A25" w:rsidRDefault="00853A25">
      <w:pPr>
        <w:spacing w:line="240" w:lineRule="auto"/>
        <w:jc w:val="both"/>
        <w:rPr>
          <w:rFonts w:ascii="DM Sans" w:eastAsia="DM Sans" w:hAnsi="DM Sans" w:cs="DM Sans"/>
          <w:b/>
        </w:rPr>
      </w:pPr>
    </w:p>
    <w:p w14:paraId="1B5A9501" w14:textId="77777777" w:rsidR="00853A25" w:rsidRDefault="00000000">
      <w:pPr>
        <w:pStyle w:val="Titre3"/>
        <w:spacing w:before="0" w:after="0"/>
        <w:jc w:val="both"/>
        <w:rPr>
          <w:rFonts w:ascii="DM Sans" w:eastAsia="DM Sans" w:hAnsi="DM Sans" w:cs="DM Sans"/>
          <w:b/>
          <w:color w:val="FB7828"/>
          <w:sz w:val="26"/>
          <w:szCs w:val="26"/>
        </w:rPr>
      </w:pPr>
      <w:bookmarkStart w:id="1" w:name="_h8d1i3rjjra6" w:colFirst="0" w:colLast="0"/>
      <w:bookmarkEnd w:id="1"/>
      <w:r>
        <w:rPr>
          <w:rFonts w:ascii="DM Sans" w:eastAsia="DM Sans" w:hAnsi="DM Sans" w:cs="DM Sans"/>
          <w:b/>
          <w:color w:val="FB7828"/>
          <w:sz w:val="26"/>
          <w:szCs w:val="26"/>
        </w:rPr>
        <w:t>Préserver l’autonomie, soulager les soignants</w:t>
      </w:r>
    </w:p>
    <w:p w14:paraId="7D1304F3" w14:textId="77777777" w:rsidR="00853A25" w:rsidRDefault="00853A25"/>
    <w:p w14:paraId="5DB1EA51" w14:textId="77777777" w:rsidR="00853A25" w:rsidRDefault="00000000">
      <w:pPr>
        <w:jc w:val="both"/>
        <w:rPr>
          <w:rFonts w:ascii="DM Sans" w:eastAsia="DM Sans" w:hAnsi="DM Sans" w:cs="DM Sans"/>
        </w:rPr>
      </w:pPr>
      <w:r>
        <w:rPr>
          <w:rFonts w:ascii="DM Sans" w:eastAsia="DM Sans" w:hAnsi="DM Sans" w:cs="DM Sans"/>
        </w:rPr>
        <w:t>Avec une satisfaction de</w:t>
      </w:r>
      <w:r>
        <w:rPr>
          <w:rFonts w:ascii="DM Sans" w:eastAsia="DM Sans" w:hAnsi="DM Sans" w:cs="DM Sans"/>
          <w:b/>
        </w:rPr>
        <w:t xml:space="preserve"> 4,9/5 </w:t>
      </w:r>
      <w:r>
        <w:rPr>
          <w:rFonts w:ascii="DM Sans" w:eastAsia="DM Sans" w:hAnsi="DM Sans" w:cs="DM Sans"/>
        </w:rPr>
        <w:t>et près de</w:t>
      </w:r>
      <w:r>
        <w:rPr>
          <w:rFonts w:ascii="DM Sans" w:eastAsia="DM Sans" w:hAnsi="DM Sans" w:cs="DM Sans"/>
          <w:b/>
        </w:rPr>
        <w:t xml:space="preserve"> 1 600 </w:t>
      </w:r>
      <w:proofErr w:type="gramStart"/>
      <w:r>
        <w:rPr>
          <w:rFonts w:ascii="DM Sans" w:eastAsia="DM Sans" w:hAnsi="DM Sans" w:cs="DM Sans"/>
          <w:b/>
        </w:rPr>
        <w:t>EHPAD</w:t>
      </w:r>
      <w:proofErr w:type="gramEnd"/>
      <w:r>
        <w:rPr>
          <w:rFonts w:ascii="DM Sans" w:eastAsia="DM Sans" w:hAnsi="DM Sans" w:cs="DM Sans"/>
          <w:b/>
        </w:rPr>
        <w:t xml:space="preserve"> partenaires, </w:t>
      </w:r>
      <w:r>
        <w:rPr>
          <w:rFonts w:ascii="DM Sans" w:eastAsia="DM Sans" w:hAnsi="DM Sans" w:cs="DM Sans"/>
        </w:rPr>
        <w:t>l’entreprise est aujourd’hui</w:t>
      </w:r>
      <w:r>
        <w:rPr>
          <w:rFonts w:ascii="DM Sans" w:eastAsia="DM Sans" w:hAnsi="DM Sans" w:cs="DM Sans"/>
          <w:b/>
        </w:rPr>
        <w:t xml:space="preserve"> le 1er réseau national d’opticiens spécialisés dans l’accompagnement des personnes âgées. </w:t>
      </w:r>
      <w:r>
        <w:rPr>
          <w:rFonts w:ascii="DM Sans" w:eastAsia="DM Sans" w:hAnsi="DM Sans" w:cs="DM Sans"/>
        </w:rPr>
        <w:t>La société a fait de l’EHPAD l’un de ses terrains d’action prioritaires en s’engageant notamment dans l’expérimentation visant à améliorer la santé visuelle des personnes âgées depuis plus de 3 ans.</w:t>
      </w:r>
    </w:p>
    <w:p w14:paraId="0D771200" w14:textId="77777777" w:rsidR="00853A25" w:rsidRDefault="00000000">
      <w:pPr>
        <w:jc w:val="both"/>
        <w:rPr>
          <w:rFonts w:ascii="DM Sans" w:eastAsia="DM Sans" w:hAnsi="DM Sans" w:cs="DM Sans"/>
        </w:rPr>
      </w:pPr>
      <w:r>
        <w:rPr>
          <w:rFonts w:ascii="DM Sans" w:eastAsia="DM Sans" w:hAnsi="DM Sans" w:cs="DM Sans"/>
        </w:rPr>
        <w:t xml:space="preserve">Les interventions sur site permettent aux résidents de </w:t>
      </w:r>
      <w:r>
        <w:rPr>
          <w:rFonts w:ascii="DM Sans" w:eastAsia="DM Sans" w:hAnsi="DM Sans" w:cs="DM Sans"/>
          <w:b/>
        </w:rPr>
        <w:t xml:space="preserve">préserver leur autonomie, de bénéficier d’un suivi régulier, </w:t>
      </w:r>
      <w:r>
        <w:rPr>
          <w:rFonts w:ascii="DM Sans" w:eastAsia="DM Sans" w:hAnsi="DM Sans" w:cs="DM Sans"/>
        </w:rPr>
        <w:t xml:space="preserve">sans avoir à se déplacer, tout en diminuant </w:t>
      </w:r>
      <w:r>
        <w:rPr>
          <w:rFonts w:ascii="DM Sans" w:eastAsia="DM Sans" w:hAnsi="DM Sans" w:cs="DM Sans"/>
          <w:b/>
        </w:rPr>
        <w:t>la charge physique et logistique des soignants</w:t>
      </w:r>
      <w:r>
        <w:rPr>
          <w:rFonts w:ascii="DM Sans" w:eastAsia="DM Sans" w:hAnsi="DM Sans" w:cs="DM Sans"/>
        </w:rPr>
        <w:t xml:space="preserve">. </w:t>
      </w:r>
    </w:p>
    <w:p w14:paraId="2BFA450C" w14:textId="77777777" w:rsidR="00853A25" w:rsidRDefault="00853A25">
      <w:pPr>
        <w:jc w:val="both"/>
        <w:rPr>
          <w:rFonts w:ascii="DM Sans" w:eastAsia="DM Sans" w:hAnsi="DM Sans" w:cs="DM Sans"/>
        </w:rPr>
      </w:pPr>
    </w:p>
    <w:p w14:paraId="3B3795EE" w14:textId="77777777" w:rsidR="00853A25" w:rsidRDefault="00000000">
      <w:pPr>
        <w:jc w:val="both"/>
        <w:rPr>
          <w:rFonts w:ascii="DM Sans" w:eastAsia="DM Sans" w:hAnsi="DM Sans" w:cs="DM Sans"/>
          <w:i/>
        </w:rPr>
      </w:pPr>
      <w:r>
        <w:rPr>
          <w:rFonts w:ascii="DM Sans" w:eastAsia="DM Sans" w:hAnsi="DM Sans" w:cs="DM Sans"/>
          <w:i/>
        </w:rPr>
        <w:t>“En dix ans, nous avons vu changer le regard sur notre métier. Au départ, certains assimilaient, à tort, notre présence à du démarchage commercial. Mais lorsque les établissements, les acteurs du Grand Âge, la DDPP, découvrent la manière dont nos opticiens spécialisés interviennent en EHPAD, en respectant leur intimité et la liberté de choix laissée au résident et sa famille, ils mesurent la qualité de notre approche servicielle.” commente Matthieu GERBER, président et fondateur Les Opticiens Mobiles.</w:t>
      </w:r>
    </w:p>
    <w:p w14:paraId="5E7FAA9E" w14:textId="77777777" w:rsidR="00853A25" w:rsidRDefault="00000000">
      <w:pPr>
        <w:pStyle w:val="Titre3"/>
        <w:spacing w:before="240" w:after="0"/>
        <w:jc w:val="both"/>
        <w:rPr>
          <w:rFonts w:ascii="DM Sans" w:eastAsia="DM Sans" w:hAnsi="DM Sans" w:cs="DM Sans"/>
          <w:b/>
          <w:color w:val="FB7828"/>
          <w:sz w:val="26"/>
          <w:szCs w:val="26"/>
        </w:rPr>
      </w:pPr>
      <w:bookmarkStart w:id="2" w:name="_abqtarj8ybgx" w:colFirst="0" w:colLast="0"/>
      <w:bookmarkEnd w:id="2"/>
      <w:r>
        <w:rPr>
          <w:rFonts w:ascii="DM Sans" w:eastAsia="DM Sans" w:hAnsi="DM Sans" w:cs="DM Sans"/>
          <w:b/>
          <w:color w:val="FB7828"/>
          <w:sz w:val="26"/>
          <w:szCs w:val="26"/>
        </w:rPr>
        <w:t>Un service clé-en-main et efficace</w:t>
      </w:r>
    </w:p>
    <w:p w14:paraId="62C16376" w14:textId="77777777" w:rsidR="00853A25" w:rsidRDefault="00853A25">
      <w:pPr>
        <w:rPr>
          <w:sz w:val="10"/>
          <w:szCs w:val="10"/>
        </w:rPr>
      </w:pPr>
    </w:p>
    <w:p w14:paraId="30118D92" w14:textId="77777777" w:rsidR="00853A25" w:rsidRDefault="00000000">
      <w:pPr>
        <w:jc w:val="both"/>
        <w:rPr>
          <w:rFonts w:ascii="DM Sans" w:eastAsia="DM Sans" w:hAnsi="DM Sans" w:cs="DM Sans"/>
          <w:b/>
        </w:rPr>
      </w:pPr>
      <w:r>
        <w:rPr>
          <w:rFonts w:ascii="DM Sans" w:eastAsia="DM Sans" w:hAnsi="DM Sans" w:cs="DM Sans"/>
        </w:rPr>
        <w:t>Les interventions sont organisées en 5 étapes, de la permanence à la livraison du nouvel équipement en passant par la coordination des soins avec l’entourage et les médecins.</w:t>
      </w:r>
    </w:p>
    <w:p w14:paraId="2C70DC81" w14:textId="77777777" w:rsidR="00853A25" w:rsidRDefault="00000000">
      <w:pPr>
        <w:spacing w:after="240"/>
        <w:jc w:val="both"/>
        <w:rPr>
          <w:rFonts w:ascii="DM Sans" w:eastAsia="DM Sans" w:hAnsi="DM Sans" w:cs="DM Sans"/>
        </w:rPr>
      </w:pPr>
      <w:r>
        <w:rPr>
          <w:rFonts w:ascii="DM Sans" w:eastAsia="DM Sans" w:hAnsi="DM Sans" w:cs="DM Sans"/>
        </w:rPr>
        <w:lastRenderedPageBreak/>
        <w:t xml:space="preserve">Des services complémentaires (montures gravées au nom du résident pour éviter les pertes, formation des équipes, conseils en basse vision) simplifient encore plus le quotidien des établissements. </w:t>
      </w:r>
    </w:p>
    <w:p w14:paraId="00C7F8C4" w14:textId="77777777" w:rsidR="00853A25" w:rsidRDefault="00000000">
      <w:pPr>
        <w:spacing w:after="240"/>
        <w:ind w:left="283"/>
        <w:jc w:val="both"/>
        <w:rPr>
          <w:rFonts w:ascii="DM Sans" w:eastAsia="DM Sans" w:hAnsi="DM Sans" w:cs="DM Sans"/>
        </w:rPr>
      </w:pPr>
      <w:r>
        <w:rPr>
          <w:rFonts w:ascii="DM Sans" w:eastAsia="DM Sans" w:hAnsi="DM Sans" w:cs="DM Sans"/>
          <w:i/>
        </w:rPr>
        <w:t xml:space="preserve">“ Ce service est arrivé à point nommé lors de l’intégration de l’Evaluation Gériatrique Standardisé (EGS) dans nos établissements. Les problèmes de vue ont fait partie des besoins constatés par les évaluations. Le service permet d’apporter une solution aux résidents qui sortent difficilement et à ceux qui portent des lunettes inadaptées. Les Opticiens Mobiles nous offre une solution simple, sans coût pour l’établissement et avec un tarif maîtrisé pour les résidents par rapport aux autres offres du marché.” Sophie </w:t>
      </w:r>
      <w:proofErr w:type="spellStart"/>
      <w:r>
        <w:rPr>
          <w:rFonts w:ascii="DM Sans" w:eastAsia="DM Sans" w:hAnsi="DM Sans" w:cs="DM Sans"/>
          <w:i/>
        </w:rPr>
        <w:t>Quilio</w:t>
      </w:r>
      <w:proofErr w:type="spellEnd"/>
      <w:r>
        <w:rPr>
          <w:rFonts w:ascii="DM Sans" w:eastAsia="DM Sans" w:hAnsi="DM Sans" w:cs="DM Sans"/>
          <w:i/>
        </w:rPr>
        <w:t>, coordinatrice de la qualité des soins médico-sociaux LNA Santé, ancienne infirmière coordinatrice de la résidence Les Nymphéas.</w:t>
      </w:r>
    </w:p>
    <w:p w14:paraId="129F17A6" w14:textId="77777777" w:rsidR="00853A25" w:rsidRDefault="00000000">
      <w:pPr>
        <w:pStyle w:val="Titre3"/>
        <w:spacing w:before="240" w:after="240" w:line="240" w:lineRule="auto"/>
        <w:ind w:left="283"/>
        <w:jc w:val="both"/>
        <w:rPr>
          <w:rFonts w:ascii="DM Sans" w:eastAsia="DM Sans" w:hAnsi="DM Sans" w:cs="DM Sans"/>
          <w:color w:val="000000"/>
        </w:rPr>
      </w:pPr>
      <w:bookmarkStart w:id="3" w:name="_5gha3k2zxdqy" w:colFirst="0" w:colLast="0"/>
      <w:bookmarkEnd w:id="3"/>
      <w:r>
        <w:rPr>
          <w:rFonts w:ascii="DM Sans" w:eastAsia="DM Sans" w:hAnsi="DM Sans" w:cs="DM Sans"/>
          <w:i/>
          <w:color w:val="000000"/>
          <w:sz w:val="22"/>
          <w:szCs w:val="22"/>
        </w:rPr>
        <w:t>“Dans nos établissements, l’Opticien Mobile fait partie intégrante de l’équipe. Ses passages réguliers et sa communication transparente créent un vrai lien de confiance,” complète Dr Laure JOUATEL, directrice médicale médico-sociale LNA Santé.</w:t>
      </w:r>
    </w:p>
    <w:p w14:paraId="7C5B07BB" w14:textId="77777777" w:rsidR="00853A25" w:rsidRDefault="00000000">
      <w:pPr>
        <w:pStyle w:val="Titre3"/>
        <w:spacing w:before="240" w:after="240"/>
        <w:jc w:val="both"/>
        <w:rPr>
          <w:rFonts w:ascii="DM Sans" w:eastAsia="DM Sans" w:hAnsi="DM Sans" w:cs="DM Sans"/>
          <w:b/>
          <w:color w:val="FB7828"/>
          <w:sz w:val="26"/>
          <w:szCs w:val="26"/>
        </w:rPr>
      </w:pPr>
      <w:bookmarkStart w:id="4" w:name="_u027ezo2p5nj" w:colFirst="0" w:colLast="0"/>
      <w:bookmarkEnd w:id="4"/>
      <w:r>
        <w:rPr>
          <w:rFonts w:ascii="DM Sans" w:eastAsia="DM Sans" w:hAnsi="DM Sans" w:cs="DM Sans"/>
          <w:b/>
          <w:color w:val="FB7828"/>
          <w:sz w:val="26"/>
          <w:szCs w:val="26"/>
        </w:rPr>
        <w:t xml:space="preserve">Et demain ? La téléexpertise </w:t>
      </w:r>
    </w:p>
    <w:p w14:paraId="4B4480C4" w14:textId="77777777" w:rsidR="00853A25" w:rsidRDefault="00000000">
      <w:pPr>
        <w:spacing w:before="240" w:after="240" w:line="240" w:lineRule="auto"/>
        <w:jc w:val="both"/>
        <w:rPr>
          <w:rFonts w:ascii="DM Sans" w:eastAsia="DM Sans" w:hAnsi="DM Sans" w:cs="DM Sans"/>
          <w:i/>
          <w:sz w:val="18"/>
          <w:szCs w:val="18"/>
        </w:rPr>
      </w:pPr>
      <w:r>
        <w:rPr>
          <w:rFonts w:ascii="DM Sans" w:eastAsia="DM Sans" w:hAnsi="DM Sans" w:cs="DM Sans"/>
        </w:rPr>
        <w:t xml:space="preserve">Si l’intervention d’opticiens en EHPAD a déjà transformé le quotidien de milliers de résidents, un défi majeur demeure : </w:t>
      </w:r>
      <w:r>
        <w:rPr>
          <w:rFonts w:ascii="DM Sans" w:eastAsia="DM Sans" w:hAnsi="DM Sans" w:cs="DM Sans"/>
          <w:b/>
        </w:rPr>
        <w:t>l’accès aux ophtalmologistes</w:t>
      </w:r>
      <w:r>
        <w:rPr>
          <w:rFonts w:ascii="DM Sans" w:eastAsia="DM Sans" w:hAnsi="DM Sans" w:cs="DM Sans"/>
        </w:rPr>
        <w:t xml:space="preserve"> pour la majorité des établissements. Pour y répondre, Les Opticiens Mobiles prépare une nouvelle étape : </w:t>
      </w:r>
      <w:r>
        <w:rPr>
          <w:rFonts w:ascii="DM Sans" w:eastAsia="DM Sans" w:hAnsi="DM Sans" w:cs="DM Sans"/>
          <w:b/>
        </w:rPr>
        <w:t>la téléexpertise</w:t>
      </w:r>
      <w:r>
        <w:rPr>
          <w:rFonts w:ascii="DM Sans" w:eastAsia="DM Sans" w:hAnsi="DM Sans" w:cs="DM Sans"/>
        </w:rPr>
        <w:t xml:space="preserve"> entre opticiens et ophtalmologistes. Grâce à ce dispositif, un diagnostic médical pourra être établi par l’ophtalmologiste directement à partir des examens réalisés par l’opticien en EHPAD, permettant de </w:t>
      </w:r>
      <w:r>
        <w:rPr>
          <w:rFonts w:ascii="DM Sans" w:eastAsia="DM Sans" w:hAnsi="DM Sans" w:cs="DM Sans"/>
          <w:b/>
        </w:rPr>
        <w:t>dépister plus tôt les pathologies liées à l’âge</w:t>
      </w:r>
      <w:r>
        <w:rPr>
          <w:rFonts w:ascii="DM Sans" w:eastAsia="DM Sans" w:hAnsi="DM Sans" w:cs="DM Sans"/>
        </w:rPr>
        <w:t xml:space="preserve"> (cataracte, glaucome, DMLA) et d’initier rapidement un suivi spécialisé.</w:t>
      </w:r>
    </w:p>
    <w:p w14:paraId="1E0CA9C2" w14:textId="77777777" w:rsidR="00853A25" w:rsidRDefault="00000000">
      <w:pPr>
        <w:spacing w:before="240"/>
        <w:jc w:val="both"/>
        <w:rPr>
          <w:rFonts w:ascii="DM Sans" w:eastAsia="DM Sans" w:hAnsi="DM Sans" w:cs="DM Sans"/>
          <w:sz w:val="20"/>
          <w:szCs w:val="20"/>
        </w:rPr>
      </w:pPr>
      <w:r>
        <w:rPr>
          <w:rFonts w:ascii="DM Sans" w:eastAsia="DM Sans" w:hAnsi="DM Sans" w:cs="DM Sans"/>
          <w:b/>
          <w:color w:val="FB7828"/>
          <w:sz w:val="20"/>
          <w:szCs w:val="20"/>
        </w:rPr>
        <w:t>À propos | Les Opticiens Mobiles</w:t>
      </w:r>
    </w:p>
    <w:p w14:paraId="66D9470C" w14:textId="77777777" w:rsidR="00853A25" w:rsidRDefault="00000000">
      <w:pPr>
        <w:spacing w:before="240" w:line="240" w:lineRule="auto"/>
        <w:jc w:val="both"/>
        <w:rPr>
          <w:rFonts w:ascii="DM Sans" w:eastAsia="DM Sans" w:hAnsi="DM Sans" w:cs="DM Sans"/>
          <w:sz w:val="18"/>
          <w:szCs w:val="18"/>
        </w:rPr>
      </w:pPr>
      <w:bookmarkStart w:id="5" w:name="_3znysh7" w:colFirst="0" w:colLast="0"/>
      <w:bookmarkEnd w:id="5"/>
      <w:r>
        <w:rPr>
          <w:rFonts w:ascii="DM Sans" w:eastAsia="DM Sans" w:hAnsi="DM Sans" w:cs="DM Sans"/>
          <w:sz w:val="18"/>
          <w:szCs w:val="18"/>
        </w:rPr>
        <w:t xml:space="preserve">Les Opticiens Mobiles – première entreprise de l’optique reconnue Entreprise Solidaire d’Utilité Sociale par l’agrément ESUS et société à mission - est le 1ᵉʳ réseau national d’opticiens spécialisés pour intervenir sur les lieux de vie et de travail. Créée en 2015 à Lyon par Matthieu Gerber, l’entreprise compte plus de 50 </w:t>
      </w:r>
      <w:proofErr w:type="spellStart"/>
      <w:proofErr w:type="gramStart"/>
      <w:r>
        <w:rPr>
          <w:rFonts w:ascii="DM Sans" w:eastAsia="DM Sans" w:hAnsi="DM Sans" w:cs="DM Sans"/>
          <w:sz w:val="18"/>
          <w:szCs w:val="18"/>
        </w:rPr>
        <w:t>collaborateurs.trices</w:t>
      </w:r>
      <w:proofErr w:type="spellEnd"/>
      <w:proofErr w:type="gramEnd"/>
      <w:r>
        <w:rPr>
          <w:rFonts w:ascii="DM Sans" w:eastAsia="DM Sans" w:hAnsi="DM Sans" w:cs="DM Sans"/>
          <w:sz w:val="18"/>
          <w:szCs w:val="18"/>
        </w:rPr>
        <w:t xml:space="preserve"> et près de 110 </w:t>
      </w:r>
      <w:proofErr w:type="spellStart"/>
      <w:r>
        <w:rPr>
          <w:rFonts w:ascii="DM Sans" w:eastAsia="DM Sans" w:hAnsi="DM Sans" w:cs="DM Sans"/>
          <w:sz w:val="18"/>
          <w:szCs w:val="18"/>
        </w:rPr>
        <w:t>Opticien.nes</w:t>
      </w:r>
      <w:proofErr w:type="spellEnd"/>
      <w:r>
        <w:rPr>
          <w:rFonts w:ascii="DM Sans" w:eastAsia="DM Sans" w:hAnsi="DM Sans" w:cs="DM Sans"/>
          <w:sz w:val="18"/>
          <w:szCs w:val="18"/>
        </w:rPr>
        <w:t xml:space="preserve"> Mobiles présents partout en France, qui couvrent tous les besoins du porteur. Leur raison d’être : agir pour que chacun vive pleinement le monde qui nous entoure, ce en répondant à un enjeu de santé majeur : faciliter l’accès à la santé visuelle, pour toutes et tous, avec bienveillance, quels que soient l’âge, le mode et le lieu de vie, et la capacité ou la volonté de se déplacer. </w:t>
      </w:r>
    </w:p>
    <w:p w14:paraId="388793D1" w14:textId="77777777" w:rsidR="00853A25" w:rsidRDefault="00853A25">
      <w:pPr>
        <w:spacing w:line="240" w:lineRule="auto"/>
        <w:jc w:val="both"/>
        <w:rPr>
          <w:rFonts w:ascii="DM Sans" w:eastAsia="DM Sans" w:hAnsi="DM Sans" w:cs="DM Sans"/>
          <w:sz w:val="18"/>
          <w:szCs w:val="18"/>
        </w:rPr>
      </w:pPr>
      <w:bookmarkStart w:id="6" w:name="_taf64clv3370" w:colFirst="0" w:colLast="0"/>
      <w:bookmarkEnd w:id="6"/>
    </w:p>
    <w:p w14:paraId="443E8773" w14:textId="77777777" w:rsidR="00853A25" w:rsidRDefault="00000000">
      <w:pPr>
        <w:spacing w:line="240" w:lineRule="auto"/>
        <w:jc w:val="both"/>
        <w:rPr>
          <w:rFonts w:ascii="DM Sans" w:eastAsia="DM Sans" w:hAnsi="DM Sans" w:cs="DM Sans"/>
          <w:color w:val="0070C0"/>
          <w:sz w:val="18"/>
          <w:szCs w:val="18"/>
          <w:u w:val="single"/>
        </w:rPr>
      </w:pPr>
      <w:bookmarkStart w:id="7" w:name="_jqrq1d1m4ape" w:colFirst="0" w:colLast="0"/>
      <w:bookmarkEnd w:id="7"/>
      <w:r>
        <w:rPr>
          <w:rFonts w:ascii="DM Sans" w:eastAsia="DM Sans" w:hAnsi="DM Sans" w:cs="DM Sans"/>
          <w:sz w:val="18"/>
          <w:szCs w:val="18"/>
        </w:rPr>
        <w:t xml:space="preserve">Site web : </w:t>
      </w:r>
      <w:hyperlink r:id="rId6">
        <w:r>
          <w:rPr>
            <w:rFonts w:ascii="DM Sans" w:eastAsia="DM Sans" w:hAnsi="DM Sans" w:cs="DM Sans"/>
            <w:color w:val="0563C1"/>
            <w:sz w:val="18"/>
            <w:szCs w:val="18"/>
            <w:u w:val="single"/>
          </w:rPr>
          <w:t>lesopticiensmobiles.com</w:t>
        </w:r>
      </w:hyperlink>
      <w:r>
        <w:rPr>
          <w:rFonts w:ascii="DM Sans" w:eastAsia="DM Sans" w:hAnsi="DM Sans" w:cs="DM Sans"/>
          <w:sz w:val="18"/>
          <w:szCs w:val="18"/>
        </w:rPr>
        <w:t xml:space="preserve"> | LinkedIn : </w:t>
      </w:r>
      <w:hyperlink r:id="rId7">
        <w:r>
          <w:rPr>
            <w:rFonts w:ascii="DM Sans" w:eastAsia="DM Sans" w:hAnsi="DM Sans" w:cs="DM Sans"/>
            <w:color w:val="0070C0"/>
            <w:sz w:val="18"/>
            <w:szCs w:val="18"/>
            <w:u w:val="single"/>
          </w:rPr>
          <w:t>Les Opticiens Mobiles</w:t>
        </w:r>
      </w:hyperlink>
    </w:p>
    <w:p w14:paraId="2DDF2E68" w14:textId="77777777" w:rsidR="00853A25" w:rsidRDefault="00000000">
      <w:pPr>
        <w:spacing w:before="240"/>
        <w:jc w:val="both"/>
        <w:rPr>
          <w:rFonts w:ascii="DM Sans" w:eastAsia="DM Sans" w:hAnsi="DM Sans" w:cs="DM Sans"/>
        </w:rPr>
      </w:pPr>
      <w:r>
        <w:rPr>
          <w:rFonts w:ascii="DM Sans" w:eastAsia="DM Sans" w:hAnsi="DM Sans" w:cs="DM Sans"/>
          <w:b/>
          <w:color w:val="FB7828"/>
          <w:sz w:val="20"/>
          <w:szCs w:val="20"/>
        </w:rPr>
        <w:t>Contact presse</w:t>
      </w:r>
      <w:r>
        <w:rPr>
          <w:rFonts w:ascii="DM Sans" w:eastAsia="DM Sans" w:hAnsi="DM Sans" w:cs="DM Sans"/>
          <w:sz w:val="20"/>
          <w:szCs w:val="20"/>
        </w:rPr>
        <w:t xml:space="preserve"> : Lydie MALLON - </w:t>
      </w:r>
      <w:hyperlink r:id="rId8">
        <w:r>
          <w:rPr>
            <w:rFonts w:ascii="DM Sans" w:eastAsia="DM Sans" w:hAnsi="DM Sans" w:cs="DM Sans"/>
            <w:color w:val="1155CC"/>
            <w:sz w:val="20"/>
            <w:szCs w:val="20"/>
            <w:u w:val="single"/>
          </w:rPr>
          <w:t>lmallon@lesopticiensmobiles.com</w:t>
        </w:r>
      </w:hyperlink>
      <w:r>
        <w:rPr>
          <w:rFonts w:ascii="DM Sans" w:eastAsia="DM Sans" w:hAnsi="DM Sans" w:cs="DM Sans"/>
          <w:sz w:val="20"/>
          <w:szCs w:val="20"/>
        </w:rPr>
        <w:t xml:space="preserve"> - 06 43 45 21 28</w:t>
      </w:r>
    </w:p>
    <w:sectPr w:rsidR="00853A25">
      <w:headerReference w:type="default" r:id="rId9"/>
      <w:footerReference w:type="default" r:id="rId10"/>
      <w:pgSz w:w="12240" w:h="15840"/>
      <w:pgMar w:top="1077" w:right="1440" w:bottom="1077" w:left="1440" w:header="283"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FA1B3D" w14:textId="77777777" w:rsidR="005D21C8" w:rsidRDefault="005D21C8">
      <w:pPr>
        <w:spacing w:line="240" w:lineRule="auto"/>
      </w:pPr>
      <w:r>
        <w:separator/>
      </w:r>
    </w:p>
  </w:endnote>
  <w:endnote w:type="continuationSeparator" w:id="0">
    <w:p w14:paraId="39BA9DE0" w14:textId="77777777" w:rsidR="005D21C8" w:rsidRDefault="005D21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DM Sans">
    <w:charset w:val="00"/>
    <w:family w:val="auto"/>
    <w:pitch w:val="variable"/>
    <w:sig w:usb0="8000002F" w:usb1="5000205B" w:usb2="00000000" w:usb3="00000000" w:csb0="00000093" w:csb1="00000000"/>
    <w:embedRegular r:id="rId1" w:fontKey="{E616FFB0-2BB6-4D41-96FE-EEA6B1CB4681}"/>
    <w:embedBold r:id="rId2" w:fontKey="{67E45207-0535-4DAC-9424-F41CA43E1EC7}"/>
    <w:embedItalic r:id="rId3" w:fontKey="{57D5D350-1EB1-4F93-87AC-7F118A8EAEB8}"/>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BA572709-A953-48FF-B58C-7C82646CAD34}"/>
  </w:font>
  <w:font w:name="Cambria">
    <w:panose1 w:val="02040503050406030204"/>
    <w:charset w:val="00"/>
    <w:family w:val="roman"/>
    <w:pitch w:val="variable"/>
    <w:sig w:usb0="E00006FF" w:usb1="420024FF" w:usb2="02000000" w:usb3="00000000" w:csb0="0000019F" w:csb1="00000000"/>
    <w:embedRegular r:id="rId5" w:fontKey="{77A39A97-33AC-4219-A90F-7873B01B48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AF81C" w14:textId="77777777" w:rsidR="00853A25" w:rsidRDefault="00853A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09C56" w14:textId="77777777" w:rsidR="005D21C8" w:rsidRDefault="005D21C8">
      <w:pPr>
        <w:spacing w:line="240" w:lineRule="auto"/>
      </w:pPr>
      <w:r>
        <w:separator/>
      </w:r>
    </w:p>
  </w:footnote>
  <w:footnote w:type="continuationSeparator" w:id="0">
    <w:p w14:paraId="7FC4947B" w14:textId="77777777" w:rsidR="005D21C8" w:rsidRDefault="005D21C8">
      <w:pPr>
        <w:spacing w:line="240" w:lineRule="auto"/>
      </w:pPr>
      <w:r>
        <w:continuationSeparator/>
      </w:r>
    </w:p>
  </w:footnote>
  <w:footnote w:id="1">
    <w:p w14:paraId="67226153" w14:textId="77777777" w:rsidR="00853A25" w:rsidRDefault="00000000">
      <w:pPr>
        <w:spacing w:line="240" w:lineRule="auto"/>
        <w:rPr>
          <w:rFonts w:ascii="DM Sans" w:eastAsia="DM Sans" w:hAnsi="DM Sans" w:cs="DM Sans"/>
          <w:sz w:val="17"/>
          <w:szCs w:val="17"/>
        </w:rPr>
      </w:pPr>
      <w:r>
        <w:rPr>
          <w:vertAlign w:val="superscript"/>
        </w:rPr>
        <w:footnoteRef/>
      </w:r>
      <w:r>
        <w:rPr>
          <w:rFonts w:ascii="DM Sans" w:eastAsia="DM Sans" w:hAnsi="DM Sans" w:cs="DM Sans"/>
          <w:sz w:val="17"/>
          <w:szCs w:val="17"/>
        </w:rPr>
        <w:t xml:space="preserve"> Dossier de presse du plan antichute du gouvernement annoncé le 21 février 2022 au CHU et </w:t>
      </w:r>
      <w:proofErr w:type="spellStart"/>
      <w:r>
        <w:rPr>
          <w:rFonts w:ascii="DM Sans" w:eastAsia="DM Sans" w:hAnsi="DM Sans" w:cs="DM Sans"/>
          <w:sz w:val="17"/>
          <w:szCs w:val="17"/>
        </w:rPr>
        <w:t>Gérontopôle</w:t>
      </w:r>
      <w:proofErr w:type="spellEnd"/>
      <w:r>
        <w:rPr>
          <w:rFonts w:ascii="DM Sans" w:eastAsia="DM Sans" w:hAnsi="DM Sans" w:cs="DM Sans"/>
          <w:sz w:val="17"/>
          <w:szCs w:val="17"/>
        </w:rPr>
        <w:t xml:space="preserve"> de Toulouse</w:t>
      </w:r>
    </w:p>
  </w:footnote>
  <w:footnote w:id="2">
    <w:p w14:paraId="2CFC98FA" w14:textId="77777777" w:rsidR="00853A25" w:rsidRDefault="00000000">
      <w:pPr>
        <w:spacing w:line="240" w:lineRule="auto"/>
        <w:rPr>
          <w:rFonts w:ascii="DM Sans" w:eastAsia="DM Sans" w:hAnsi="DM Sans" w:cs="DM Sans"/>
          <w:sz w:val="17"/>
          <w:szCs w:val="17"/>
        </w:rPr>
      </w:pPr>
      <w:r>
        <w:rPr>
          <w:vertAlign w:val="superscript"/>
        </w:rPr>
        <w:footnoteRef/>
      </w:r>
      <w:r>
        <w:rPr>
          <w:rFonts w:ascii="DM Sans" w:eastAsia="DM Sans" w:hAnsi="DM Sans" w:cs="DM Sans"/>
          <w:sz w:val="17"/>
          <w:szCs w:val="17"/>
        </w:rPr>
        <w:t xml:space="preserve"> Etude rétrospective Rogers, &amp; </w:t>
      </w:r>
      <w:proofErr w:type="spellStart"/>
      <w:r>
        <w:rPr>
          <w:rFonts w:ascii="DM Sans" w:eastAsia="DM Sans" w:hAnsi="DM Sans" w:cs="DM Sans"/>
          <w:sz w:val="17"/>
          <w:szCs w:val="17"/>
        </w:rPr>
        <w:t>Langa</w:t>
      </w:r>
      <w:proofErr w:type="spellEnd"/>
      <w:r>
        <w:rPr>
          <w:rFonts w:ascii="DM Sans" w:eastAsia="DM Sans" w:hAnsi="DM Sans" w:cs="DM Sans"/>
          <w:sz w:val="17"/>
          <w:szCs w:val="17"/>
        </w:rPr>
        <w:t xml:space="preserve">, 2010. </w:t>
      </w:r>
      <w:proofErr w:type="spellStart"/>
      <w:r>
        <w:rPr>
          <w:rFonts w:ascii="DM Sans" w:eastAsia="DM Sans" w:hAnsi="DM Sans" w:cs="DM Sans"/>
          <w:sz w:val="17"/>
          <w:szCs w:val="17"/>
        </w:rPr>
        <w:t>Untreated</w:t>
      </w:r>
      <w:proofErr w:type="spellEnd"/>
      <w:r>
        <w:rPr>
          <w:rFonts w:ascii="DM Sans" w:eastAsia="DM Sans" w:hAnsi="DM Sans" w:cs="DM Sans"/>
          <w:sz w:val="17"/>
          <w:szCs w:val="17"/>
        </w:rPr>
        <w:t xml:space="preserve"> </w:t>
      </w:r>
      <w:proofErr w:type="spellStart"/>
      <w:r>
        <w:rPr>
          <w:rFonts w:ascii="DM Sans" w:eastAsia="DM Sans" w:hAnsi="DM Sans" w:cs="DM Sans"/>
          <w:sz w:val="17"/>
          <w:szCs w:val="17"/>
        </w:rPr>
        <w:t>poor</w:t>
      </w:r>
      <w:proofErr w:type="spellEnd"/>
      <w:r>
        <w:rPr>
          <w:rFonts w:ascii="DM Sans" w:eastAsia="DM Sans" w:hAnsi="DM Sans" w:cs="DM Sans"/>
          <w:sz w:val="17"/>
          <w:szCs w:val="17"/>
        </w:rPr>
        <w:t xml:space="preserve"> </w:t>
      </w:r>
      <w:proofErr w:type="gramStart"/>
      <w:r>
        <w:rPr>
          <w:rFonts w:ascii="DM Sans" w:eastAsia="DM Sans" w:hAnsi="DM Sans" w:cs="DM Sans"/>
          <w:sz w:val="17"/>
          <w:szCs w:val="17"/>
        </w:rPr>
        <w:t>vision:</w:t>
      </w:r>
      <w:proofErr w:type="gramEnd"/>
      <w:r>
        <w:rPr>
          <w:rFonts w:ascii="DM Sans" w:eastAsia="DM Sans" w:hAnsi="DM Sans" w:cs="DM Sans"/>
          <w:sz w:val="17"/>
          <w:szCs w:val="17"/>
        </w:rPr>
        <w:t xml:space="preserve"> A </w:t>
      </w:r>
      <w:proofErr w:type="spellStart"/>
      <w:r>
        <w:rPr>
          <w:rFonts w:ascii="DM Sans" w:eastAsia="DM Sans" w:hAnsi="DM Sans" w:cs="DM Sans"/>
          <w:sz w:val="17"/>
          <w:szCs w:val="17"/>
        </w:rPr>
        <w:t>contributing</w:t>
      </w:r>
      <w:proofErr w:type="spellEnd"/>
      <w:r>
        <w:rPr>
          <w:rFonts w:ascii="DM Sans" w:eastAsia="DM Sans" w:hAnsi="DM Sans" w:cs="DM Sans"/>
          <w:sz w:val="17"/>
          <w:szCs w:val="17"/>
        </w:rPr>
        <w:t xml:space="preserve"> factor for </w:t>
      </w:r>
      <w:proofErr w:type="spellStart"/>
      <w:r>
        <w:rPr>
          <w:rFonts w:ascii="DM Sans" w:eastAsia="DM Sans" w:hAnsi="DM Sans" w:cs="DM Sans"/>
          <w:sz w:val="17"/>
          <w:szCs w:val="17"/>
        </w:rPr>
        <w:t>late</w:t>
      </w:r>
      <w:proofErr w:type="spellEnd"/>
      <w:r>
        <w:rPr>
          <w:rFonts w:ascii="DM Sans" w:eastAsia="DM Sans" w:hAnsi="DM Sans" w:cs="DM Sans"/>
          <w:sz w:val="17"/>
          <w:szCs w:val="17"/>
        </w:rPr>
        <w:t xml:space="preserve">-life </w:t>
      </w:r>
      <w:proofErr w:type="spellStart"/>
      <w:r>
        <w:rPr>
          <w:rFonts w:ascii="DM Sans" w:eastAsia="DM Sans" w:hAnsi="DM Sans" w:cs="DM Sans"/>
          <w:sz w:val="17"/>
          <w:szCs w:val="17"/>
        </w:rPr>
        <w:t>dementia</w:t>
      </w:r>
      <w:proofErr w:type="spellEnd"/>
      <w:r>
        <w:rPr>
          <w:rFonts w:ascii="DM Sans" w:eastAsia="DM Sans" w:hAnsi="DM Sans" w:cs="DM Sans"/>
          <w:sz w:val="17"/>
          <w:szCs w:val="17"/>
        </w:rPr>
        <w:t xml:space="preserve">. American Journal of </w:t>
      </w:r>
      <w:proofErr w:type="spellStart"/>
      <w:r>
        <w:rPr>
          <w:rFonts w:ascii="DM Sans" w:eastAsia="DM Sans" w:hAnsi="DM Sans" w:cs="DM Sans"/>
          <w:sz w:val="17"/>
          <w:szCs w:val="17"/>
        </w:rPr>
        <w:t>Epidemiology</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59EC5" w14:textId="77777777" w:rsidR="00853A25" w:rsidRDefault="00000000">
    <w:pPr>
      <w:pStyle w:val="Titre1"/>
      <w:keepNext w:val="0"/>
      <w:keepLines w:val="0"/>
      <w:spacing w:after="0"/>
      <w:jc w:val="right"/>
      <w:rPr>
        <w:sz w:val="26"/>
        <w:szCs w:val="26"/>
      </w:rPr>
    </w:pPr>
    <w:bookmarkStart w:id="8" w:name="_h69ykdwqtp9w" w:colFirst="0" w:colLast="0"/>
    <w:bookmarkEnd w:id="8"/>
    <w:r>
      <w:rPr>
        <w:noProof/>
      </w:rPr>
      <w:drawing>
        <wp:anchor distT="0" distB="0" distL="0" distR="0" simplePos="0" relativeHeight="251658240" behindDoc="0" locked="0" layoutInCell="1" hidden="0" allowOverlap="1" wp14:anchorId="6F892653" wp14:editId="7B903A88">
          <wp:simplePos x="0" y="0"/>
          <wp:positionH relativeFrom="column">
            <wp:posOffset>-47624</wp:posOffset>
          </wp:positionH>
          <wp:positionV relativeFrom="paragraph">
            <wp:posOffset>371029</wp:posOffset>
          </wp:positionV>
          <wp:extent cx="2062163" cy="68738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62163" cy="687388"/>
                  </a:xfrm>
                  <a:prstGeom prst="rect">
                    <a:avLst/>
                  </a:prstGeom>
                  <a:ln/>
                </pic:spPr>
              </pic:pic>
            </a:graphicData>
          </a:graphic>
        </wp:anchor>
      </w:drawing>
    </w:r>
  </w:p>
  <w:p w14:paraId="1F38D691" w14:textId="77777777" w:rsidR="00853A25" w:rsidRDefault="00853A25">
    <w:pPr>
      <w:pStyle w:val="Titre1"/>
      <w:keepNext w:val="0"/>
      <w:keepLines w:val="0"/>
      <w:spacing w:after="0"/>
      <w:jc w:val="right"/>
    </w:pPr>
    <w:bookmarkStart w:id="9" w:name="_1vwx1i5qv69n" w:colFirst="0" w:colLast="0"/>
    <w:bookmarkEnd w:id="9"/>
  </w:p>
  <w:p w14:paraId="628C3AD6" w14:textId="77777777" w:rsidR="00853A25" w:rsidRDefault="00000000">
    <w:pPr>
      <w:pStyle w:val="Titre1"/>
      <w:keepNext w:val="0"/>
      <w:keepLines w:val="0"/>
      <w:spacing w:after="0"/>
      <w:jc w:val="right"/>
      <w:rPr>
        <w:color w:val="000000"/>
        <w:sz w:val="26"/>
        <w:szCs w:val="26"/>
      </w:rPr>
    </w:pPr>
    <w:bookmarkStart w:id="10" w:name="_gncork13q335" w:colFirst="0" w:colLast="0"/>
    <w:bookmarkEnd w:id="10"/>
    <w:r>
      <w:rPr>
        <w:color w:val="000000"/>
        <w:sz w:val="26"/>
        <w:szCs w:val="26"/>
      </w:rPr>
      <w:t>Communiqué de presse</w:t>
    </w:r>
  </w:p>
  <w:p w14:paraId="38BA0C7E" w14:textId="77777777" w:rsidR="00853A25" w:rsidRDefault="00853A25">
    <w:pPr>
      <w:rPr>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3A25"/>
    <w:rsid w:val="003470AE"/>
    <w:rsid w:val="005D21C8"/>
    <w:rsid w:val="00853A25"/>
    <w:rsid w:val="008878AF"/>
    <w:rsid w:val="00FD5FE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77F4D"/>
  <w15:docId w15:val="{5CC91D69-C2F8-4F86-B000-3AAA8610D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360" w:after="80"/>
      <w:outlineLvl w:val="0"/>
    </w:pPr>
    <w:rPr>
      <w:rFonts w:ascii="DM Sans" w:eastAsia="DM Sans" w:hAnsi="DM Sans" w:cs="DM Sans"/>
      <w:b/>
      <w:color w:val="FB7828"/>
      <w:sz w:val="34"/>
      <w:szCs w:val="34"/>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mallon@lesopticiensmobiles.com" TargetMode="External"/><Relationship Id="rId3" Type="http://schemas.openxmlformats.org/officeDocument/2006/relationships/webSettings" Target="webSettings.xml"/><Relationship Id="rId7" Type="http://schemas.openxmlformats.org/officeDocument/2006/relationships/hyperlink" Target="https://www.linkedin.com/company/les-opticiens-mobiles/mycompany/?viewAsMember=true"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lesopticiensmobiles.co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736</Words>
  <Characters>4048</Characters>
  <Application>Microsoft Office Word</Application>
  <DocSecurity>0</DocSecurity>
  <Lines>33</Lines>
  <Paragraphs>9</Paragraphs>
  <ScaleCrop>false</ScaleCrop>
  <Company/>
  <LinksUpToDate>false</LinksUpToDate>
  <CharactersWithSpaces>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Lydie Mallon</dc:creator>
  <cp:lastModifiedBy>Lydie MALLON</cp:lastModifiedBy>
  <cp:revision>4</cp:revision>
  <cp:lastPrinted>2025-09-11T15:35:00Z</cp:lastPrinted>
  <dcterms:created xsi:type="dcterms:W3CDTF">2025-09-11T15:35:00Z</dcterms:created>
  <dcterms:modified xsi:type="dcterms:W3CDTF">2025-09-11T15:35:00Z</dcterms:modified>
</cp:coreProperties>
</file>