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right"/>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ab/>
      </w:r>
      <w:r w:rsidDel="00000000" w:rsidR="00000000" w:rsidRPr="00000000">
        <w:drawing>
          <wp:anchor allowOverlap="1" behindDoc="0" distB="0" distT="0" distL="114300" distR="114300" hidden="0" layoutInCell="1" locked="0" relativeHeight="0" simplePos="0">
            <wp:simplePos x="0" y="0"/>
            <wp:positionH relativeFrom="column">
              <wp:posOffset>27307</wp:posOffset>
            </wp:positionH>
            <wp:positionV relativeFrom="paragraph">
              <wp:posOffset>0</wp:posOffset>
            </wp:positionV>
            <wp:extent cx="2637790" cy="713105"/>
            <wp:effectExtent b="0" l="0" r="0" t="0"/>
            <wp:wrapSquare wrapText="bothSides" distB="0" distT="0" distL="114300" distR="114300"/>
            <wp:docPr id="4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37790" cy="713105"/>
                    </a:xfrm>
                    <a:prstGeom prst="rect"/>
                    <a:ln/>
                  </pic:spPr>
                </pic:pic>
              </a:graphicData>
            </a:graphic>
          </wp:anchor>
        </w:drawing>
      </w:r>
    </w:p>
    <w:p w:rsidR="00000000" w:rsidDel="00000000" w:rsidP="00000000" w:rsidRDefault="00000000" w:rsidRPr="00000000" w14:paraId="00000002">
      <w:pPr>
        <w:spacing w:after="240" w:before="240" w:line="240" w:lineRule="auto"/>
        <w:jc w:val="right"/>
        <w:rPr>
          <w:rFonts w:ascii="Avenir" w:cs="Avenir" w:eastAsia="Avenir" w:hAnsi="Avenir"/>
          <w:color w:val="000000"/>
          <w:sz w:val="18"/>
          <w:szCs w:val="18"/>
        </w:rPr>
      </w:pPr>
      <w:r w:rsidDel="00000000" w:rsidR="00000000" w:rsidRPr="00000000">
        <w:rPr>
          <w:rFonts w:ascii="Avenir" w:cs="Avenir" w:eastAsia="Avenir" w:hAnsi="Avenir"/>
          <w:color w:val="000000"/>
          <w:sz w:val="18"/>
          <w:szCs w:val="18"/>
          <w:rtl w:val="0"/>
        </w:rPr>
        <w:t xml:space="preserve">Communiqué de Presse</w:t>
      </w:r>
    </w:p>
    <w:p w:rsidR="00000000" w:rsidDel="00000000" w:rsidP="00000000" w:rsidRDefault="00000000" w:rsidRPr="00000000" w14:paraId="00000003">
      <w:pPr>
        <w:spacing w:after="0" w:line="240" w:lineRule="auto"/>
        <w:rPr>
          <w:rFonts w:ascii="Avenir" w:cs="Avenir" w:eastAsia="Avenir" w:hAnsi="Avenir"/>
          <w:b w:val="1"/>
          <w:color w:val="007993"/>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Avenir" w:cs="Avenir" w:eastAsia="Avenir" w:hAnsi="Avenir"/>
          <w:b w:val="1"/>
          <w:color w:val="007993"/>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Avenir" w:cs="Avenir" w:eastAsia="Avenir" w:hAnsi="Avenir"/>
          <w:b w:val="1"/>
          <w:color w:val="007993"/>
          <w:sz w:val="28"/>
          <w:szCs w:val="28"/>
        </w:rPr>
      </w:pPr>
      <w:r w:rsidDel="00000000" w:rsidR="00000000" w:rsidRPr="00000000">
        <w:rPr>
          <w:rFonts w:ascii="Avenir" w:cs="Avenir" w:eastAsia="Avenir" w:hAnsi="Avenir"/>
          <w:b w:val="1"/>
          <w:color w:val="007993"/>
          <w:sz w:val="28"/>
          <w:szCs w:val="28"/>
          <w:rtl w:val="0"/>
        </w:rPr>
        <w:t xml:space="preserve">Le service Les Opticiens Mobiles désormais disponible</w:t>
      </w:r>
    </w:p>
    <w:p w:rsidR="00000000" w:rsidDel="00000000" w:rsidP="00000000" w:rsidRDefault="00000000" w:rsidRPr="00000000" w14:paraId="00000006">
      <w:pPr>
        <w:spacing w:after="0" w:line="240" w:lineRule="auto"/>
        <w:jc w:val="center"/>
        <w:rPr>
          <w:rFonts w:ascii="Avenir" w:cs="Avenir" w:eastAsia="Avenir" w:hAnsi="Avenir"/>
          <w:b w:val="1"/>
          <w:color w:val="007993"/>
          <w:sz w:val="28"/>
          <w:szCs w:val="28"/>
        </w:rPr>
      </w:pPr>
      <w:r w:rsidDel="00000000" w:rsidR="00000000" w:rsidRPr="00000000">
        <w:rPr>
          <w:rFonts w:ascii="Avenir" w:cs="Avenir" w:eastAsia="Avenir" w:hAnsi="Avenir"/>
          <w:b w:val="1"/>
          <w:color w:val="007993"/>
          <w:sz w:val="28"/>
          <w:szCs w:val="28"/>
          <w:rtl w:val="0"/>
        </w:rPr>
        <w:t xml:space="preserve">dans le Gâtinais et le nord de l’Yonne.</w:t>
      </w:r>
    </w:p>
    <w:p w:rsidR="00000000" w:rsidDel="00000000" w:rsidP="00000000" w:rsidRDefault="00000000" w:rsidRPr="00000000" w14:paraId="00000007">
      <w:pPr>
        <w:spacing w:after="0" w:line="240" w:lineRule="auto"/>
        <w:jc w:val="center"/>
        <w:rPr>
          <w:rFonts w:ascii="Avenir" w:cs="Avenir" w:eastAsia="Avenir" w:hAnsi="Avenir"/>
          <w:b w:val="1"/>
          <w:color w:val="00bfce"/>
          <w:sz w:val="24"/>
          <w:szCs w:val="24"/>
        </w:rPr>
      </w:pPr>
      <w:r w:rsidDel="00000000" w:rsidR="00000000" w:rsidRPr="00000000">
        <w:rPr>
          <w:rFonts w:ascii="Avenir" w:cs="Avenir" w:eastAsia="Avenir" w:hAnsi="Avenir"/>
          <w:b w:val="1"/>
          <w:color w:val="00bfce"/>
          <w:sz w:val="24"/>
          <w:szCs w:val="24"/>
          <w:rtl w:val="0"/>
        </w:rPr>
        <w:t xml:space="preserve">L’Opticienne Mobile Emilie Kienle Feret propose un nouveau service de proximité en santé visuelle pour les habitants de Montargis, Nemours, Briare, Sens et des communes alentour.</w:t>
      </w:r>
    </w:p>
    <w:p w:rsidR="00000000" w:rsidDel="00000000" w:rsidP="00000000" w:rsidRDefault="00000000" w:rsidRPr="00000000" w14:paraId="00000008">
      <w:pPr>
        <w:shd w:fill="ffffff" w:val="clear"/>
        <w:spacing w:after="0" w:line="240" w:lineRule="auto"/>
        <w:ind w:right="-284"/>
        <w:jc w:val="both"/>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9">
      <w:pPr>
        <w:shd w:fill="ffffff" w:val="clear"/>
        <w:spacing w:after="0" w:line="240" w:lineRule="auto"/>
        <w:ind w:left="-426" w:right="-284" w:firstLine="0"/>
        <w:jc w:val="both"/>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A">
      <w:pPr>
        <w:shd w:fill="ffffff" w:val="clear"/>
        <w:spacing w:after="0" w:line="240" w:lineRule="auto"/>
        <w:ind w:left="-426" w:right="-284" w:firstLine="0"/>
        <w:jc w:val="both"/>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B">
      <w:pPr>
        <w:shd w:fill="ffffff" w:val="clear"/>
        <w:spacing w:after="0" w:line="240" w:lineRule="auto"/>
        <w:ind w:left="-426" w:right="-284" w:firstLine="0"/>
        <w:jc w:val="both"/>
        <w:rPr>
          <w:rFonts w:ascii="Avenir" w:cs="Avenir" w:eastAsia="Avenir" w:hAnsi="Avenir"/>
          <w:i w:val="1"/>
        </w:rPr>
      </w:pPr>
      <w:r w:rsidDel="00000000" w:rsidR="00000000" w:rsidRPr="00000000">
        <w:rPr>
          <w:rFonts w:ascii="Avenir" w:cs="Avenir" w:eastAsia="Avenir" w:hAnsi="Avenir"/>
          <w:b w:val="1"/>
          <w:color w:val="000000"/>
          <w:rtl w:val="0"/>
        </w:rPr>
        <w:t xml:space="preserve">Paris, l</w:t>
      </w:r>
      <w:r w:rsidDel="00000000" w:rsidR="00000000" w:rsidRPr="00000000">
        <w:rPr>
          <w:rFonts w:ascii="Avenir" w:cs="Avenir" w:eastAsia="Avenir" w:hAnsi="Avenir"/>
          <w:b w:val="1"/>
          <w:rtl w:val="0"/>
        </w:rPr>
        <w:t xml:space="preserve">e </w:t>
      </w:r>
      <w:r w:rsidDel="00000000" w:rsidR="00000000" w:rsidRPr="00000000">
        <w:rPr>
          <w:rFonts w:ascii="Avenir" w:cs="Avenir" w:eastAsia="Avenir" w:hAnsi="Avenir"/>
          <w:b w:val="1"/>
          <w:rtl w:val="0"/>
        </w:rPr>
        <w:t xml:space="preserve">19 octobre</w:t>
      </w:r>
      <w:r w:rsidDel="00000000" w:rsidR="00000000" w:rsidRPr="00000000">
        <w:rPr>
          <w:rFonts w:ascii="Avenir" w:cs="Avenir" w:eastAsia="Avenir" w:hAnsi="Avenir"/>
          <w:b w:val="1"/>
          <w:color w:val="000000"/>
          <w:rtl w:val="0"/>
        </w:rPr>
        <w:t xml:space="preserve"> 2020</w:t>
      </w:r>
      <w:r w:rsidDel="00000000" w:rsidR="00000000" w:rsidRPr="00000000">
        <w:rPr>
          <w:rFonts w:ascii="Avenir" w:cs="Avenir" w:eastAsia="Avenir" w:hAnsi="Avenir"/>
          <w:i w:val="1"/>
          <w:color w:val="000000"/>
          <w:rtl w:val="0"/>
        </w:rPr>
        <w:t xml:space="preserve"> </w:t>
      </w:r>
      <w:r w:rsidDel="00000000" w:rsidR="00000000" w:rsidRPr="00000000">
        <w:rPr>
          <w:rFonts w:ascii="Avenir" w:cs="Avenir" w:eastAsia="Avenir" w:hAnsi="Avenir"/>
          <w:color w:val="000000"/>
          <w:rtl w:val="0"/>
        </w:rPr>
        <w:t xml:space="preserve">l</w:t>
      </w:r>
      <w:r w:rsidDel="00000000" w:rsidR="00000000" w:rsidRPr="00000000">
        <w:rPr>
          <w:rFonts w:ascii="Avenir" w:cs="Avenir" w:eastAsia="Avenir" w:hAnsi="Avenir"/>
          <w:i w:val="1"/>
          <w:color w:val="000000"/>
          <w:rtl w:val="0"/>
        </w:rPr>
        <w:t xml:space="preserve"> Les Opticiens Mobiles, </w:t>
      </w:r>
      <w:r w:rsidDel="00000000" w:rsidR="00000000" w:rsidRPr="00000000">
        <w:rPr>
          <w:rFonts w:ascii="Avenir" w:cs="Avenir" w:eastAsia="Avenir" w:hAnsi="Avenir"/>
          <w:i w:val="1"/>
          <w:rtl w:val="0"/>
        </w:rPr>
        <w:t xml:space="preserve">1</w:t>
      </w:r>
      <w:r w:rsidDel="00000000" w:rsidR="00000000" w:rsidRPr="00000000">
        <w:rPr>
          <w:rFonts w:ascii="Avenir" w:cs="Avenir" w:eastAsia="Avenir" w:hAnsi="Avenir"/>
          <w:i w:val="1"/>
          <w:vertAlign w:val="superscript"/>
          <w:rtl w:val="0"/>
        </w:rPr>
        <w:t xml:space="preserve">er</w:t>
      </w:r>
      <w:r w:rsidDel="00000000" w:rsidR="00000000" w:rsidRPr="00000000">
        <w:rPr>
          <w:rFonts w:ascii="Avenir" w:cs="Avenir" w:eastAsia="Avenir" w:hAnsi="Avenir"/>
          <w:i w:val="1"/>
          <w:rtl w:val="0"/>
        </w:rPr>
        <w:t xml:space="preserve"> réseau national d’opticiens spécialisés pour intervenir sur les lieux de vie et de travail des personnes actives comme des personnes fragiles (Grand Âge et Handicap), annonce ce jour le déploiement de son service dans le Gâtinais (soit dans les villes de Montargis, Nemours, Briare mais aussi sur l’ensemble des communes alentour), ainsi que dans le nord de l’Yonne (notamment sur la ville de Sens et ses environs). Un nouveau service optique de proximité permettant aux habitants du secteur de pouvoir bénéficier d’un professionnel de santé à domicile, sur rendez-vous. Pour assurer ce service, l’Opticienne Mobile Emilie Kienle Feret se déplacera, avec tout le matériel nécessaire à sa prestation, chez les particuliers, dans les établissements médico-sociaux (Ehpad), les résidences services seniors, et les entreprises de l’ensemble du secteur couvert.</w:t>
      </w:r>
    </w:p>
    <w:p w:rsidR="00000000" w:rsidDel="00000000" w:rsidP="00000000" w:rsidRDefault="00000000" w:rsidRPr="00000000" w14:paraId="0000000C">
      <w:pPr>
        <w:shd w:fill="ffffff" w:val="clear"/>
        <w:spacing w:after="0" w:line="240" w:lineRule="auto"/>
        <w:ind w:left="-426" w:right="-284" w:firstLine="0"/>
        <w:jc w:val="both"/>
        <w:rPr>
          <w:rFonts w:ascii="Avenir" w:cs="Avenir" w:eastAsia="Avenir" w:hAnsi="Avenir"/>
          <w:i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-194944</wp:posOffset>
            </wp:positionH>
            <wp:positionV relativeFrom="paragraph">
              <wp:posOffset>229234</wp:posOffset>
            </wp:positionV>
            <wp:extent cx="1376045" cy="1855470"/>
            <wp:effectExtent b="0" l="0" r="0" t="0"/>
            <wp:wrapSquare wrapText="bothSides" distB="0" distT="0" distL="114300" distR="114300"/>
            <wp:docPr id="39" name="image1.jpg"/>
            <a:graphic>
              <a:graphicData uri="http://schemas.openxmlformats.org/drawingml/2006/picture">
                <pic:pic>
                  <pic:nvPicPr>
                    <pic:cNvPr id="0" name="image1.jpg"/>
                    <pic:cNvPicPr preferRelativeResize="0"/>
                  </pic:nvPicPr>
                  <pic:blipFill>
                    <a:blip r:embed="rId9"/>
                    <a:srcRect b="0" l="4809" r="3815" t="7575"/>
                    <a:stretch>
                      <a:fillRect/>
                    </a:stretch>
                  </pic:blipFill>
                  <pic:spPr>
                    <a:xfrm>
                      <a:off x="0" y="0"/>
                      <a:ext cx="1376045" cy="1855470"/>
                    </a:xfrm>
                    <a:prstGeom prst="rect"/>
                    <a:ln/>
                  </pic:spPr>
                </pic:pic>
              </a:graphicData>
            </a:graphic>
          </wp:anchor>
        </w:drawing>
      </w:r>
    </w:p>
    <w:p w:rsidR="00000000" w:rsidDel="00000000" w:rsidP="00000000" w:rsidRDefault="00000000" w:rsidRPr="00000000" w14:paraId="0000000D">
      <w:pPr>
        <w:shd w:fill="ffffff" w:val="clear"/>
        <w:spacing w:after="0" w:line="240" w:lineRule="auto"/>
        <w:ind w:left="-426" w:right="-284" w:firstLine="0"/>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E">
      <w:pPr>
        <w:shd w:fill="ffffff" w:val="clear"/>
        <w:spacing w:after="0" w:line="240" w:lineRule="auto"/>
        <w:ind w:right="-284"/>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F">
      <w:pPr>
        <w:shd w:fill="ffffff" w:val="clear"/>
        <w:spacing w:after="0" w:line="240" w:lineRule="auto"/>
        <w:ind w:right="-284"/>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0">
      <w:pPr>
        <w:shd w:fill="ffffff" w:val="clear"/>
        <w:spacing w:after="0" w:line="240" w:lineRule="auto"/>
        <w:ind w:right="-284"/>
        <w:jc w:val="both"/>
        <w:rPr>
          <w:rFonts w:ascii="Avenir" w:cs="Avenir" w:eastAsia="Avenir" w:hAnsi="Avenir"/>
          <w:sz w:val="20"/>
          <w:szCs w:val="20"/>
        </w:rPr>
      </w:pPr>
      <w:bookmarkStart w:colFirst="0" w:colLast="0" w:name="_heading=h.30j0zll" w:id="0"/>
      <w:bookmarkEnd w:id="0"/>
      <w:r w:rsidDel="00000000" w:rsidR="00000000" w:rsidRPr="00000000">
        <w:rPr>
          <w:rFonts w:ascii="Avenir" w:cs="Avenir" w:eastAsia="Avenir" w:hAnsi="Avenir"/>
          <w:sz w:val="20"/>
          <w:szCs w:val="20"/>
          <w:rtl w:val="0"/>
        </w:rPr>
        <w:t xml:space="preserve">Après 18 ans d'exercice en magasin, dont 15 ans de gérance, devenir Opticienne Mobile est l’opportunité pour Emilie Kienle Feret de redonner un sens différent à son métier. </w:t>
      </w:r>
    </w:p>
    <w:p w:rsidR="00000000" w:rsidDel="00000000" w:rsidP="00000000" w:rsidRDefault="00000000" w:rsidRPr="00000000" w14:paraId="00000011">
      <w:pPr>
        <w:shd w:fill="ffffff" w:val="clear"/>
        <w:spacing w:after="0" w:line="240" w:lineRule="auto"/>
        <w:ind w:right="-284"/>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2">
      <w:pPr>
        <w:shd w:fill="ffffff" w:val="clear"/>
        <w:spacing w:after="0" w:line="240" w:lineRule="auto"/>
        <w:ind w:right="-284"/>
        <w:jc w:val="both"/>
        <w:rPr>
          <w:rFonts w:ascii="Avenir" w:cs="Avenir" w:eastAsia="Avenir" w:hAnsi="Avenir"/>
        </w:rPr>
      </w:pPr>
      <w:r w:rsidDel="00000000" w:rsidR="00000000" w:rsidRPr="00000000">
        <w:rPr>
          <w:rFonts w:ascii="Avenir" w:cs="Avenir" w:eastAsia="Avenir" w:hAnsi="Avenir"/>
          <w:sz w:val="20"/>
          <w:szCs w:val="20"/>
          <w:rtl w:val="0"/>
        </w:rPr>
        <w:t xml:space="preserve">Elle a rapidement été séduite par le service à la personne proposé par Les Opticiens Mobiles : une écoute attentive et bienveillante au plus près des besoins du client sans les contraintes administratives et les pratiques commerciales de son activité précédente.  </w:t>
      </w:r>
      <w:r w:rsidDel="00000000" w:rsidR="00000000" w:rsidRPr="00000000">
        <w:rPr>
          <w:rtl w:val="0"/>
        </w:rPr>
      </w:r>
    </w:p>
    <w:p w:rsidR="00000000" w:rsidDel="00000000" w:rsidP="00000000" w:rsidRDefault="00000000" w:rsidRPr="00000000" w14:paraId="00000013">
      <w:pPr>
        <w:shd w:fill="ffffff" w:val="clear"/>
        <w:spacing w:after="0" w:line="240" w:lineRule="auto"/>
        <w:ind w:left="-426" w:right="-284" w:firstLine="0"/>
        <w:jc w:val="center"/>
        <w:rPr>
          <w:rFonts w:ascii="Avenir" w:cs="Avenir" w:eastAsia="Avenir" w:hAnsi="Avenir"/>
          <w:b w:val="1"/>
          <w:sz w:val="21"/>
          <w:szCs w:val="21"/>
          <w:u w:val="single"/>
        </w:rPr>
      </w:pPr>
      <w:r w:rsidDel="00000000" w:rsidR="00000000" w:rsidRPr="00000000">
        <w:rPr>
          <w:rtl w:val="0"/>
        </w:rPr>
      </w:r>
    </w:p>
    <w:p w:rsidR="00000000" w:rsidDel="00000000" w:rsidP="00000000" w:rsidRDefault="00000000" w:rsidRPr="00000000" w14:paraId="00000014">
      <w:pPr>
        <w:shd w:fill="ffffff" w:val="clear"/>
        <w:spacing w:after="0" w:line="240" w:lineRule="auto"/>
        <w:ind w:left="-426" w:right="-284" w:firstLine="0"/>
        <w:jc w:val="center"/>
        <w:rPr>
          <w:rFonts w:ascii="Avenir" w:cs="Avenir" w:eastAsia="Avenir" w:hAnsi="Avenir"/>
          <w:b w:val="1"/>
          <w:sz w:val="21"/>
          <w:szCs w:val="21"/>
          <w:u w:val="single"/>
        </w:rPr>
      </w:pPr>
      <w:r w:rsidDel="00000000" w:rsidR="00000000" w:rsidRPr="00000000">
        <w:rPr>
          <w:rtl w:val="0"/>
        </w:rPr>
      </w:r>
    </w:p>
    <w:p w:rsidR="00000000" w:rsidDel="00000000" w:rsidP="00000000" w:rsidRDefault="00000000" w:rsidRPr="00000000" w14:paraId="00000015">
      <w:pPr>
        <w:shd w:fill="ffffff" w:val="clear"/>
        <w:spacing w:after="0" w:line="240" w:lineRule="auto"/>
        <w:ind w:right="-284"/>
        <w:rPr>
          <w:rFonts w:ascii="Avenir" w:cs="Avenir" w:eastAsia="Avenir" w:hAnsi="Avenir"/>
          <w:b w:val="1"/>
          <w:sz w:val="21"/>
          <w:szCs w:val="21"/>
          <w:u w:val="single"/>
        </w:rPr>
      </w:pPr>
      <w:r w:rsidDel="00000000" w:rsidR="00000000" w:rsidRPr="00000000">
        <w:rPr>
          <w:rtl w:val="0"/>
        </w:rPr>
      </w:r>
    </w:p>
    <w:p w:rsidR="00000000" w:rsidDel="00000000" w:rsidP="00000000" w:rsidRDefault="00000000" w:rsidRPr="00000000" w14:paraId="00000016">
      <w:pPr>
        <w:shd w:fill="ffffff" w:val="clear"/>
        <w:spacing w:after="0" w:line="240" w:lineRule="auto"/>
        <w:ind w:left="-426" w:right="-284" w:firstLine="0"/>
        <w:jc w:val="center"/>
        <w:rPr>
          <w:rFonts w:ascii="Avenir" w:cs="Avenir" w:eastAsia="Avenir" w:hAnsi="Avenir"/>
          <w:b w:val="1"/>
          <w:sz w:val="21"/>
          <w:szCs w:val="21"/>
          <w:u w:val="single"/>
        </w:rPr>
      </w:pPr>
      <w:r w:rsidDel="00000000" w:rsidR="00000000" w:rsidRPr="00000000">
        <w:rPr>
          <w:rFonts w:ascii="Avenir" w:cs="Avenir" w:eastAsia="Avenir" w:hAnsi="Avenir"/>
          <w:b w:val="1"/>
          <w:sz w:val="21"/>
          <w:szCs w:val="21"/>
          <w:u w:val="single"/>
          <w:rtl w:val="0"/>
        </w:rPr>
        <w:t xml:space="preserve">Les avantages du service proposés par Les Opticiens Mobiles sont nombreux :</w:t>
      </w:r>
    </w:p>
    <w:p w:rsidR="00000000" w:rsidDel="00000000" w:rsidP="00000000" w:rsidRDefault="00000000" w:rsidRPr="00000000" w14:paraId="00000017">
      <w:pPr>
        <w:shd w:fill="ffffff" w:val="clear"/>
        <w:spacing w:after="0" w:line="240" w:lineRule="auto"/>
        <w:ind w:left="-426" w:right="-284" w:firstLine="0"/>
        <w:jc w:val="both"/>
        <w:rPr>
          <w:rFonts w:ascii="Avenir" w:cs="Avenir" w:eastAsia="Avenir" w:hAnsi="Avenir"/>
          <w:i w:val="1"/>
          <w:sz w:val="20"/>
          <w:szCs w:val="2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venir" w:cs="Avenir" w:eastAsia="Avenir" w:hAnsi="Avenir"/>
          <w:color w:val="000000"/>
          <w:sz w:val="20"/>
          <w:szCs w:val="20"/>
        </w:rPr>
      </w:pPr>
      <w:r w:rsidDel="00000000" w:rsidR="00000000" w:rsidRPr="00000000">
        <w:rPr>
          <w:rFonts w:ascii="Avenir" w:cs="Avenir" w:eastAsia="Avenir" w:hAnsi="Avenir"/>
          <w:b w:val="1"/>
          <w:color w:val="000000"/>
          <w:sz w:val="20"/>
          <w:szCs w:val="20"/>
          <w:rtl w:val="0"/>
        </w:rPr>
        <w:t xml:space="preserve">+ de confort</w:t>
      </w:r>
      <w:r w:rsidDel="00000000" w:rsidR="00000000" w:rsidRPr="00000000">
        <w:rPr>
          <w:rFonts w:ascii="Avenir" w:cs="Avenir" w:eastAsia="Avenir" w:hAnsi="Avenir"/>
          <w:color w:val="000000"/>
          <w:sz w:val="20"/>
          <w:szCs w:val="20"/>
          <w:rtl w:val="0"/>
        </w:rPr>
        <w:t xml:space="preserve"> : Équipée d’un large choix de montures et de tout le matériel professionnel de prises de mesure, Emilie Kienle Feret installe un espace vision complet sur le lieu de rendez-vous.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60"/>
        <w:jc w:val="both"/>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venir" w:cs="Avenir" w:eastAsia="Avenir" w:hAnsi="Avenir"/>
          <w:color w:val="000000"/>
          <w:sz w:val="20"/>
          <w:szCs w:val="20"/>
        </w:rPr>
      </w:pPr>
      <w:r w:rsidDel="00000000" w:rsidR="00000000" w:rsidRPr="00000000">
        <w:rPr>
          <w:rFonts w:ascii="Avenir" w:cs="Avenir" w:eastAsia="Avenir" w:hAnsi="Avenir"/>
          <w:b w:val="1"/>
          <w:color w:val="000000"/>
          <w:sz w:val="20"/>
          <w:szCs w:val="20"/>
          <w:rtl w:val="0"/>
        </w:rPr>
        <w:t xml:space="preserve">+ de sérénité</w:t>
      </w:r>
      <w:r w:rsidDel="00000000" w:rsidR="00000000" w:rsidRPr="00000000">
        <w:rPr>
          <w:rFonts w:ascii="Avenir" w:cs="Avenir" w:eastAsia="Avenir" w:hAnsi="Avenir"/>
          <w:color w:val="000000"/>
          <w:sz w:val="20"/>
          <w:szCs w:val="20"/>
          <w:rtl w:val="0"/>
        </w:rPr>
        <w:t xml:space="preserve"> : L’Opticienne Mobile s’occupe de tout : du bilan visuel jusqu’à l’adaptation de l’équipement en passant par la prise en charge sécurité sociale et mutuelle.</w:t>
      </w:r>
    </w:p>
    <w:p w:rsidR="00000000" w:rsidDel="00000000" w:rsidP="00000000" w:rsidRDefault="00000000" w:rsidRPr="00000000" w14:paraId="0000001B">
      <w:pPr>
        <w:spacing w:after="0" w:line="240" w:lineRule="auto"/>
        <w:jc w:val="both"/>
        <w:rPr>
          <w:rFonts w:ascii="Avenir" w:cs="Avenir" w:eastAsia="Avenir" w:hAnsi="Aveni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6165850</wp:posOffset>
            </wp:positionH>
            <wp:positionV relativeFrom="paragraph">
              <wp:posOffset>66040</wp:posOffset>
            </wp:positionV>
            <wp:extent cx="480060" cy="504825"/>
            <wp:effectExtent b="0" l="0" r="0" t="0"/>
            <wp:wrapSquare wrapText="bothSides" distB="0" distT="0" distL="114300" distR="114300"/>
            <wp:docPr id="41"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480060" cy="504825"/>
                    </a:xfrm>
                    <a:prstGeom prst="rect"/>
                    <a:ln/>
                  </pic:spPr>
                </pic:pic>
              </a:graphicData>
            </a:graphic>
          </wp:anchor>
        </w:drawing>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120" w:line="240" w:lineRule="auto"/>
        <w:ind w:left="720" w:hanging="360"/>
        <w:jc w:val="both"/>
        <w:rPr>
          <w:rFonts w:ascii="Avenir" w:cs="Avenir" w:eastAsia="Avenir" w:hAnsi="Avenir"/>
          <w:color w:val="000000"/>
          <w:sz w:val="20"/>
          <w:szCs w:val="20"/>
        </w:rPr>
      </w:pPr>
      <w:r w:rsidDel="00000000" w:rsidR="00000000" w:rsidRPr="00000000">
        <w:rPr>
          <w:rFonts w:ascii="Avenir" w:cs="Avenir" w:eastAsia="Avenir" w:hAnsi="Avenir"/>
          <w:b w:val="1"/>
          <w:color w:val="000000"/>
          <w:sz w:val="20"/>
          <w:szCs w:val="20"/>
          <w:rtl w:val="0"/>
        </w:rPr>
        <w:t xml:space="preserve">+ de sécurité</w:t>
      </w:r>
      <w:r w:rsidDel="00000000" w:rsidR="00000000" w:rsidRPr="00000000">
        <w:rPr>
          <w:rFonts w:ascii="Avenir" w:cs="Avenir" w:eastAsia="Avenir" w:hAnsi="Avenir"/>
          <w:color w:val="000000"/>
          <w:sz w:val="20"/>
          <w:szCs w:val="20"/>
          <w:rtl w:val="0"/>
        </w:rPr>
        <w:t xml:space="preserve"> : Emilie Kienle Feret est la seule opticienne itinérante de son secteur à être certifié(e) « NF Services aux personnes à domicile » par l’AFNOR. </w:t>
      </w:r>
    </w:p>
    <w:p w:rsidR="00000000" w:rsidDel="00000000" w:rsidP="00000000" w:rsidRDefault="00000000" w:rsidRPr="00000000" w14:paraId="0000001D">
      <w:pPr>
        <w:shd w:fill="ffffff" w:val="clear"/>
        <w:spacing w:after="0" w:line="240" w:lineRule="auto"/>
        <w:ind w:right="-284"/>
        <w:jc w:val="both"/>
        <w:rPr>
          <w:rFonts w:ascii="Avenir" w:cs="Avenir" w:eastAsia="Avenir" w:hAnsi="Avenir"/>
          <w:i w:val="1"/>
          <w:sz w:val="20"/>
          <w:szCs w:val="20"/>
        </w:rPr>
      </w:pPr>
      <w:r w:rsidDel="00000000" w:rsidR="00000000" w:rsidRPr="00000000">
        <w:rPr>
          <w:rtl w:val="0"/>
        </w:rPr>
      </w:r>
    </w:p>
    <w:p w:rsidR="00000000" w:rsidDel="00000000" w:rsidP="00000000" w:rsidRDefault="00000000" w:rsidRPr="00000000" w14:paraId="0000001E">
      <w:pPr>
        <w:shd w:fill="ffffff" w:val="clear"/>
        <w:spacing w:after="0" w:line="240" w:lineRule="auto"/>
        <w:ind w:right="-284"/>
        <w:jc w:val="both"/>
        <w:rPr>
          <w:rFonts w:ascii="Avenir" w:cs="Avenir" w:eastAsia="Avenir" w:hAnsi="Avenir"/>
          <w:i w:val="1"/>
          <w:sz w:val="20"/>
          <w:szCs w:val="20"/>
        </w:rPr>
      </w:pPr>
      <w:r w:rsidDel="00000000" w:rsidR="00000000" w:rsidRPr="00000000">
        <w:rPr>
          <w:rtl w:val="0"/>
        </w:rPr>
      </w:r>
    </w:p>
    <w:p w:rsidR="00000000" w:rsidDel="00000000" w:rsidP="00000000" w:rsidRDefault="00000000" w:rsidRPr="00000000" w14:paraId="0000001F">
      <w:pPr>
        <w:spacing w:before="120" w:line="264" w:lineRule="auto"/>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 </w:t>
      </w:r>
      <w:r w:rsidDel="00000000" w:rsidR="00000000" w:rsidRPr="00000000">
        <w:rPr>
          <w:rFonts w:ascii="Avenir" w:cs="Avenir" w:eastAsia="Avenir" w:hAnsi="Avenir"/>
          <w:i w:val="1"/>
          <w:sz w:val="20"/>
          <w:szCs w:val="20"/>
          <w:rtl w:val="0"/>
        </w:rPr>
        <w:t xml:space="preserve">C’est une approche résolument humaine qu’est celle du métier d’Opticien Mobile.</w:t>
      </w:r>
      <w:r w:rsidDel="00000000" w:rsidR="00000000" w:rsidRPr="00000000">
        <w:rPr>
          <w:rFonts w:ascii="Avenir" w:cs="Avenir" w:eastAsia="Avenir" w:hAnsi="Avenir"/>
          <w:sz w:val="20"/>
          <w:szCs w:val="20"/>
          <w:rtl w:val="0"/>
        </w:rPr>
        <w:t xml:space="preserve"> » </w:t>
      </w:r>
      <w:r w:rsidDel="00000000" w:rsidR="00000000" w:rsidRPr="00000000">
        <w:rPr>
          <w:rFonts w:ascii="Avenir" w:cs="Avenir" w:eastAsia="Avenir" w:hAnsi="Avenir"/>
          <w:b w:val="1"/>
          <w:sz w:val="20"/>
          <w:szCs w:val="20"/>
          <w:rtl w:val="0"/>
        </w:rPr>
        <w:t xml:space="preserve">explique Emilie Kienle Feret.</w:t>
      </w:r>
      <w:r w:rsidDel="00000000" w:rsidR="00000000" w:rsidRPr="00000000">
        <w:rPr>
          <w:rFonts w:ascii="Avenir" w:cs="Avenir" w:eastAsia="Avenir" w:hAnsi="Avenir"/>
          <w:sz w:val="20"/>
          <w:szCs w:val="20"/>
          <w:rtl w:val="0"/>
        </w:rPr>
        <w:t xml:space="preserve"> « </w:t>
      </w:r>
      <w:r w:rsidDel="00000000" w:rsidR="00000000" w:rsidRPr="00000000">
        <w:rPr>
          <w:rFonts w:ascii="Avenir" w:cs="Avenir" w:eastAsia="Avenir" w:hAnsi="Avenir"/>
          <w:i w:val="1"/>
          <w:sz w:val="20"/>
          <w:szCs w:val="20"/>
          <w:rtl w:val="0"/>
        </w:rPr>
        <w:t xml:space="preserve">Nous sommes disponibles à 100% pour notre client, on s’occupe de tout et on prend le temps. Les personnes comptent sur nous pour retrouver un confort visuel. Nous apportons notre expertise et des conseils personnalisés en fonction des conditions de vie et des besoins de chacun. </w:t>
      </w:r>
      <w:r w:rsidDel="00000000" w:rsidR="00000000" w:rsidRPr="00000000">
        <w:rPr>
          <w:rFonts w:ascii="Avenir" w:cs="Avenir" w:eastAsia="Avenir" w:hAnsi="Avenir"/>
          <w:sz w:val="20"/>
          <w:szCs w:val="20"/>
          <w:rtl w:val="0"/>
        </w:rPr>
        <w:t xml:space="preserve">» </w:t>
      </w:r>
      <w:r w:rsidDel="00000000" w:rsidR="00000000" w:rsidRPr="00000000">
        <w:rPr>
          <w:rFonts w:ascii="Avenir" w:cs="Avenir" w:eastAsia="Avenir" w:hAnsi="Avenir"/>
          <w:b w:val="1"/>
          <w:sz w:val="20"/>
          <w:szCs w:val="20"/>
          <w:rtl w:val="0"/>
        </w:rPr>
        <w:t xml:space="preserve">ajoute-elle</w:t>
      </w:r>
      <w:r w:rsidDel="00000000" w:rsidR="00000000" w:rsidRPr="00000000">
        <w:rPr>
          <w:rFonts w:ascii="Avenir" w:cs="Avenir" w:eastAsia="Avenir" w:hAnsi="Avenir"/>
          <w:sz w:val="20"/>
          <w:szCs w:val="20"/>
          <w:rtl w:val="0"/>
        </w:rPr>
        <w:t xml:space="preserve">.</w:t>
      </w:r>
    </w:p>
    <w:p w:rsidR="00000000" w:rsidDel="00000000" w:rsidP="00000000" w:rsidRDefault="00000000" w:rsidRPr="00000000" w14:paraId="00000020">
      <w:pPr>
        <w:spacing w:after="0" w:line="240" w:lineRule="auto"/>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21">
      <w:pPr>
        <w:spacing w:after="0" w:line="240" w:lineRule="auto"/>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L’intervention de Emilie Kienle Feret se déroule en 5 étapes : </w:t>
      </w:r>
    </w:p>
    <w:p w:rsidR="00000000" w:rsidDel="00000000" w:rsidP="00000000" w:rsidRDefault="00000000" w:rsidRPr="00000000" w14:paraId="00000022">
      <w:pPr>
        <w:spacing w:after="0" w:line="240" w:lineRule="auto"/>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23">
      <w:pPr>
        <w:spacing w:after="60" w:line="24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1.</w:t>
      </w:r>
      <w:r w:rsidDel="00000000" w:rsidR="00000000" w:rsidRPr="00000000">
        <w:rPr>
          <w:rFonts w:ascii="Avenir" w:cs="Avenir" w:eastAsia="Avenir" w:hAnsi="Avenir"/>
          <w:sz w:val="20"/>
          <w:szCs w:val="20"/>
          <w:rtl w:val="0"/>
        </w:rPr>
        <w:t xml:space="preserve"> Prise de rendez-vous sur le site </w:t>
      </w:r>
      <w:hyperlink r:id="rId11">
        <w:r w:rsidDel="00000000" w:rsidR="00000000" w:rsidRPr="00000000">
          <w:rPr>
            <w:rFonts w:ascii="Avenir" w:cs="Avenir" w:eastAsia="Avenir" w:hAnsi="Avenir"/>
            <w:color w:val="0000ff"/>
            <w:sz w:val="20"/>
            <w:szCs w:val="20"/>
            <w:u w:val="single"/>
            <w:rtl w:val="0"/>
          </w:rPr>
          <w:t xml:space="preserve">www.lesopticiensmobiles.com</w:t>
        </w:r>
      </w:hyperlink>
      <w:r w:rsidDel="00000000" w:rsidR="00000000" w:rsidRPr="00000000">
        <w:rPr>
          <w:rFonts w:ascii="Avenir" w:cs="Avenir" w:eastAsia="Avenir" w:hAnsi="Avenir"/>
          <w:sz w:val="20"/>
          <w:szCs w:val="20"/>
          <w:rtl w:val="0"/>
        </w:rPr>
        <w:t xml:space="preserve"> ou par téléphone sur le numéro national au 04 82 90 49 82 (appel non surtaxé) ou directement auprès de l’Opticienne Mobile au 06 77 70 87 04 ou par email </w:t>
      </w:r>
      <w:hyperlink r:id="rId12">
        <w:r w:rsidDel="00000000" w:rsidR="00000000" w:rsidRPr="00000000">
          <w:rPr>
            <w:rFonts w:ascii="Avenir" w:cs="Avenir" w:eastAsia="Avenir" w:hAnsi="Avenir"/>
            <w:color w:val="0000ff"/>
            <w:sz w:val="20"/>
            <w:szCs w:val="20"/>
            <w:u w:val="single"/>
            <w:rtl w:val="0"/>
          </w:rPr>
          <w:t xml:space="preserve">ekienle@lesopticiensmobiles.com</w:t>
        </w:r>
      </w:hyperlink>
      <w:r w:rsidDel="00000000" w:rsidR="00000000" w:rsidRPr="00000000">
        <w:rPr>
          <w:rFonts w:ascii="Avenir" w:cs="Avenir" w:eastAsia="Avenir" w:hAnsi="Avenir"/>
          <w:sz w:val="20"/>
          <w:szCs w:val="20"/>
          <w:rtl w:val="0"/>
        </w:rPr>
        <w:t xml:space="preserve"> ; </w:t>
      </w:r>
    </w:p>
    <w:p w:rsidR="00000000" w:rsidDel="00000000" w:rsidP="00000000" w:rsidRDefault="00000000" w:rsidRPr="00000000" w14:paraId="00000024">
      <w:pPr>
        <w:spacing w:after="60" w:line="24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2.</w:t>
      </w:r>
      <w:r w:rsidDel="00000000" w:rsidR="00000000" w:rsidRPr="00000000">
        <w:rPr>
          <w:rFonts w:ascii="Avenir" w:cs="Avenir" w:eastAsia="Avenir" w:hAnsi="Avenir"/>
          <w:sz w:val="20"/>
          <w:szCs w:val="20"/>
          <w:rtl w:val="0"/>
        </w:rPr>
        <w:t xml:space="preserve"> Déplacement au choix de la personne avec l’ensemble du matériel professionnel ; </w:t>
      </w:r>
    </w:p>
    <w:p w:rsidR="00000000" w:rsidDel="00000000" w:rsidP="00000000" w:rsidRDefault="00000000" w:rsidRPr="00000000" w14:paraId="00000025">
      <w:pPr>
        <w:spacing w:after="60" w:line="24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3.</w:t>
      </w:r>
      <w:r w:rsidDel="00000000" w:rsidR="00000000" w:rsidRPr="00000000">
        <w:rPr>
          <w:rFonts w:ascii="Avenir" w:cs="Avenir" w:eastAsia="Avenir" w:hAnsi="Avenir"/>
          <w:sz w:val="20"/>
          <w:szCs w:val="20"/>
          <w:rtl w:val="0"/>
        </w:rPr>
        <w:t xml:space="preserve"> Vérification et contrôle systématique de la correction et adaptation si nécessaire</w:t>
      </w:r>
      <w:r w:rsidDel="00000000" w:rsidR="00000000" w:rsidRPr="00000000">
        <w:rPr>
          <w:rFonts w:ascii="Avenir" w:cs="Avenir" w:eastAsia="Avenir" w:hAnsi="Avenir"/>
          <w:sz w:val="20"/>
          <w:szCs w:val="20"/>
          <w:vertAlign w:val="superscript"/>
        </w:rPr>
        <w:footnoteReference w:customMarkFollows="0" w:id="0"/>
      </w:r>
      <w:r w:rsidDel="00000000" w:rsidR="00000000" w:rsidRPr="00000000">
        <w:rPr>
          <w:rFonts w:ascii="Avenir" w:cs="Avenir" w:eastAsia="Avenir" w:hAnsi="Avenir"/>
          <w:sz w:val="20"/>
          <w:szCs w:val="20"/>
          <w:rtl w:val="0"/>
        </w:rPr>
        <w:t xml:space="preserve"> ; </w:t>
      </w:r>
    </w:p>
    <w:p w:rsidR="00000000" w:rsidDel="00000000" w:rsidP="00000000" w:rsidRDefault="00000000" w:rsidRPr="00000000" w14:paraId="00000026">
      <w:pPr>
        <w:spacing w:after="60" w:line="24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4.</w:t>
      </w:r>
      <w:r w:rsidDel="00000000" w:rsidR="00000000" w:rsidRPr="00000000">
        <w:rPr>
          <w:rFonts w:ascii="Avenir" w:cs="Avenir" w:eastAsia="Avenir" w:hAnsi="Avenir"/>
          <w:sz w:val="20"/>
          <w:szCs w:val="20"/>
          <w:rtl w:val="0"/>
        </w:rPr>
        <w:t xml:space="preserve"> Conseil et accompagnement personnalisés : choix de la monture, choix des verres et prises de mesures ; </w:t>
      </w:r>
    </w:p>
    <w:p w:rsidR="00000000" w:rsidDel="00000000" w:rsidP="00000000" w:rsidRDefault="00000000" w:rsidRPr="00000000" w14:paraId="00000027">
      <w:pPr>
        <w:spacing w:after="0" w:line="24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5.</w:t>
      </w:r>
      <w:r w:rsidDel="00000000" w:rsidR="00000000" w:rsidRPr="00000000">
        <w:rPr>
          <w:rFonts w:ascii="Avenir" w:cs="Avenir" w:eastAsia="Avenir" w:hAnsi="Avenir"/>
          <w:sz w:val="20"/>
          <w:szCs w:val="20"/>
          <w:rtl w:val="0"/>
        </w:rPr>
        <w:t xml:space="preserve"> Livraison, ajustage de l’équipement et mise en situation par l’Opticien Mobile sur le lieu de vie.</w:t>
      </w:r>
    </w:p>
    <w:p w:rsidR="00000000" w:rsidDel="00000000" w:rsidP="00000000" w:rsidRDefault="00000000" w:rsidRPr="00000000" w14:paraId="00000028">
      <w:pPr>
        <w:tabs>
          <w:tab w:val="left" w:pos="2943"/>
        </w:tabs>
        <w:jc w:val="both"/>
        <w:rPr>
          <w:rFonts w:ascii="Avenir" w:cs="Avenir" w:eastAsia="Avenir" w:hAnsi="Avenir"/>
          <w:color w:val="000000"/>
          <w:sz w:val="18"/>
          <w:szCs w:val="18"/>
        </w:rPr>
      </w:pPr>
      <w:r w:rsidDel="00000000" w:rsidR="00000000" w:rsidRPr="00000000">
        <w:rPr>
          <w:rtl w:val="0"/>
        </w:rPr>
      </w:r>
    </w:p>
    <w:p w:rsidR="00000000" w:rsidDel="00000000" w:rsidP="00000000" w:rsidRDefault="00000000" w:rsidRPr="00000000" w14:paraId="00000029">
      <w:pPr>
        <w:spacing w:after="0"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Pr>
        <w:drawing>
          <wp:inline distB="0" distT="0" distL="0" distR="0">
            <wp:extent cx="4172484" cy="941936"/>
            <wp:effectExtent b="0" l="0" r="0" t="0"/>
            <wp:docPr descr="Une image contenant dessin&#10;&#10;Description générée automatiquement" id="42" name="image3.jpg"/>
            <a:graphic>
              <a:graphicData uri="http://schemas.openxmlformats.org/drawingml/2006/picture">
                <pic:pic>
                  <pic:nvPicPr>
                    <pic:cNvPr descr="Une image contenant dessin&#10;&#10;Description générée automatiquement" id="0" name="image3.jpg"/>
                    <pic:cNvPicPr preferRelativeResize="0"/>
                  </pic:nvPicPr>
                  <pic:blipFill>
                    <a:blip r:embed="rId13"/>
                    <a:srcRect b="0" l="0" r="0" t="0"/>
                    <a:stretch>
                      <a:fillRect/>
                    </a:stretch>
                  </pic:blipFill>
                  <pic:spPr>
                    <a:xfrm>
                      <a:off x="0" y="0"/>
                      <a:ext cx="4172484" cy="941936"/>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B">
      <w:pPr>
        <w:tabs>
          <w:tab w:val="left" w:pos="2943"/>
        </w:tabs>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Avec la crise sanitaire que nous traversons, </w:t>
      </w:r>
      <w:r w:rsidDel="00000000" w:rsidR="00000000" w:rsidRPr="00000000">
        <w:rPr>
          <w:rFonts w:ascii="Open Sans" w:cs="Open Sans" w:eastAsia="Open Sans" w:hAnsi="Open Sans"/>
          <w:b w:val="1"/>
          <w:sz w:val="20"/>
          <w:szCs w:val="20"/>
          <w:rtl w:val="0"/>
        </w:rPr>
        <w:t xml:space="preserve">l’optique à domicile prend plus que jamais tout son sens.</w:t>
      </w:r>
      <w:r w:rsidDel="00000000" w:rsidR="00000000" w:rsidRPr="00000000">
        <w:rPr>
          <w:rFonts w:ascii="Open Sans" w:cs="Open Sans" w:eastAsia="Open Sans" w:hAnsi="Open Sans"/>
          <w:sz w:val="20"/>
          <w:szCs w:val="20"/>
          <w:rtl w:val="0"/>
        </w:rPr>
        <w:t xml:space="preserve"> Il s’agit d’un service précieux, d’autant plus dans le contexte actuel, en ce qu’il permet d’éviter tout à la fois les déplacements et les lieux collectifs accueillant du public. Emilie Kienle Feret dispose d’un kit de protection individuel complet (masques à usage unique, blouses, lunettes de protection, gel hydro alcoolique) pour assurer la sécurité des opticiens, des clients et de leurs entourages.</w:t>
      </w:r>
    </w:p>
    <w:p w:rsidR="00000000" w:rsidDel="00000000" w:rsidP="00000000" w:rsidRDefault="00000000" w:rsidRPr="00000000" w14:paraId="0000002C">
      <w:pPr>
        <w:tabs>
          <w:tab w:val="left" w:pos="2943"/>
        </w:tabs>
        <w:jc w:val="both"/>
        <w:rPr>
          <w:rFonts w:ascii="Avenir" w:cs="Avenir" w:eastAsia="Avenir" w:hAnsi="Avenir"/>
          <w:b w:val="1"/>
          <w:sz w:val="16"/>
          <w:szCs w:val="16"/>
        </w:rPr>
      </w:pPr>
      <w:r w:rsidDel="00000000" w:rsidR="00000000" w:rsidRPr="00000000">
        <w:rPr>
          <w:rtl w:val="0"/>
        </w:rPr>
      </w:r>
    </w:p>
    <w:p w:rsidR="00000000" w:rsidDel="00000000" w:rsidP="00000000" w:rsidRDefault="00000000" w:rsidRPr="00000000" w14:paraId="0000002D">
      <w:pPr>
        <w:tabs>
          <w:tab w:val="left" w:pos="2943"/>
        </w:tabs>
        <w:rPr>
          <w:rFonts w:ascii="Avenir" w:cs="Avenir" w:eastAsia="Avenir" w:hAnsi="Avenir"/>
          <w:b w:val="1"/>
          <w:color w:val="007993"/>
          <w:sz w:val="16"/>
          <w:szCs w:val="16"/>
        </w:rPr>
      </w:pPr>
      <w:bookmarkStart w:colFirst="0" w:colLast="0" w:name="_heading=h.gjdgxs" w:id="1"/>
      <w:bookmarkEnd w:id="1"/>
      <w:r w:rsidDel="00000000" w:rsidR="00000000" w:rsidRPr="00000000">
        <w:rPr>
          <w:rFonts w:ascii="Avenir" w:cs="Avenir" w:eastAsia="Avenir" w:hAnsi="Avenir"/>
          <w:b w:val="1"/>
          <w:color w:val="007993"/>
          <w:sz w:val="16"/>
          <w:szCs w:val="16"/>
          <w:rtl w:val="0"/>
        </w:rPr>
        <w:t xml:space="preserve">A propos de la société Les Opticiens Mobiles</w:t>
      </w:r>
    </w:p>
    <w:p w:rsidR="00000000" w:rsidDel="00000000" w:rsidP="00000000" w:rsidRDefault="00000000" w:rsidRPr="00000000" w14:paraId="0000002E">
      <w:pPr>
        <w:tabs>
          <w:tab w:val="left" w:pos="2943"/>
        </w:tabs>
        <w:jc w:val="both"/>
        <w:rPr>
          <w:rFonts w:ascii="Avenir" w:cs="Avenir" w:eastAsia="Avenir" w:hAnsi="Avenir"/>
          <w:sz w:val="16"/>
          <w:szCs w:val="16"/>
        </w:rPr>
      </w:pPr>
      <w:r w:rsidDel="00000000" w:rsidR="00000000" w:rsidRPr="00000000">
        <w:rPr>
          <w:rFonts w:ascii="Avenir" w:cs="Avenir" w:eastAsia="Avenir" w:hAnsi="Avenir"/>
          <w:sz w:val="16"/>
          <w:szCs w:val="16"/>
          <w:rtl w:val="0"/>
        </w:rPr>
        <w:t xml:space="preserve">Les Opticiens Mobiles est le 1</w:t>
      </w:r>
      <w:r w:rsidDel="00000000" w:rsidR="00000000" w:rsidRPr="00000000">
        <w:rPr>
          <w:rFonts w:ascii="Avenir" w:cs="Avenir" w:eastAsia="Avenir" w:hAnsi="Avenir"/>
          <w:sz w:val="16"/>
          <w:szCs w:val="16"/>
          <w:vertAlign w:val="superscript"/>
          <w:rtl w:val="0"/>
        </w:rPr>
        <w:t xml:space="preserve">er</w:t>
      </w:r>
      <w:r w:rsidDel="00000000" w:rsidR="00000000" w:rsidRPr="00000000">
        <w:rPr>
          <w:rFonts w:ascii="Avenir" w:cs="Avenir" w:eastAsia="Avenir" w:hAnsi="Avenir"/>
          <w:sz w:val="16"/>
          <w:szCs w:val="16"/>
          <w:rtl w:val="0"/>
        </w:rPr>
        <w:t xml:space="preserve"> réseau national d’opticiens spécialisés pour intervenir sur les lieux de vie et de travail des personnes actives comme des personnes fragiles (Grand âge et Handicap) : à domicile, en établissements et services médico-sociaux ou de santé (Ehpad), en résidences services seniors, et en entreprises. Présents sur tout le territoire et acteurs de la prévention et de la coordination en santé visuelle, les professionnels de santé de proximité Les Opticiens Mobiles se déplacent sur rendez-vous avec tout le matériel nécessaire pour effectuer la prestation. S’appuyant sur une charte éthique, ils offrent des services et des produits adaptés à tous avec des prix fixes et accessibles ainsi qu'une prise en charge Tiers Payant. Ils couvrent tous les besoins du porteur : lunettes correctrices, lunettes solaires, lunettes de protection et de sécurité, protection auditive, basse vision, lentilles et accessoires. Les Opticiens Mobiles du réseau sont diplômés et formés pour intervenir auprès des personnes dans l’école interne « LOM SCHOOL ». L’entreprise est certifiée NF “Services aux personnes à domicile” par l’Afnor et reconnue par la Silver Alliance.</w:t>
      </w:r>
    </w:p>
    <w:p w:rsidR="00000000" w:rsidDel="00000000" w:rsidP="00000000" w:rsidRDefault="00000000" w:rsidRPr="00000000" w14:paraId="0000002F">
      <w:pPr>
        <w:tabs>
          <w:tab w:val="left" w:pos="2943"/>
        </w:tabs>
        <w:jc w:val="both"/>
        <w:rPr>
          <w:rFonts w:ascii="Avenir" w:cs="Avenir" w:eastAsia="Avenir" w:hAnsi="Avenir"/>
          <w:sz w:val="16"/>
          <w:szCs w:val="16"/>
        </w:rPr>
      </w:pPr>
      <w:r w:rsidDel="00000000" w:rsidR="00000000" w:rsidRPr="00000000">
        <w:rPr>
          <w:rFonts w:ascii="Avenir" w:cs="Avenir" w:eastAsia="Avenir" w:hAnsi="Avenir"/>
          <w:sz w:val="16"/>
          <w:szCs w:val="16"/>
          <w:rtl w:val="0"/>
        </w:rPr>
        <w:t xml:space="preserve">Site web : </w:t>
      </w:r>
      <w:hyperlink r:id="rId14">
        <w:r w:rsidDel="00000000" w:rsidR="00000000" w:rsidRPr="00000000">
          <w:rPr>
            <w:rFonts w:ascii="Avenir" w:cs="Avenir" w:eastAsia="Avenir" w:hAnsi="Avenir"/>
            <w:color w:val="0000ff"/>
            <w:sz w:val="16"/>
            <w:szCs w:val="16"/>
            <w:u w:val="single"/>
            <w:rtl w:val="0"/>
          </w:rPr>
          <w:t xml:space="preserve">https://www.lesopticiensmobiles.com/</w:t>
        </w:r>
      </w:hyperlink>
      <w:r w:rsidDel="00000000" w:rsidR="00000000" w:rsidRPr="00000000">
        <w:rPr>
          <w:rtl w:val="0"/>
        </w:rPr>
      </w:r>
    </w:p>
    <w:p w:rsidR="00000000" w:rsidDel="00000000" w:rsidP="00000000" w:rsidRDefault="00000000" w:rsidRPr="00000000" w14:paraId="00000030">
      <w:pPr>
        <w:tabs>
          <w:tab w:val="left" w:pos="5040"/>
        </w:tabs>
        <w:spacing w:after="0" w:lineRule="auto"/>
        <w:ind w:left="-426" w:right="-284" w:firstLine="0"/>
        <w:jc w:val="both"/>
        <w:rPr>
          <w:rFonts w:ascii="Avenir" w:cs="Avenir" w:eastAsia="Avenir" w:hAnsi="Avenir"/>
          <w:color w:val="000000"/>
          <w:sz w:val="16"/>
          <w:szCs w:val="16"/>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right="-284"/>
        <w:jc w:val="both"/>
        <w:rPr>
          <w:rFonts w:ascii="Avenir" w:cs="Avenir" w:eastAsia="Avenir" w:hAnsi="Avenir"/>
          <w:color w:val="000000"/>
          <w:sz w:val="10"/>
          <w:szCs w:val="1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426" w:right="-284" w:firstLine="0"/>
        <w:jc w:val="right"/>
        <w:rPr>
          <w:rFonts w:ascii="Avenir" w:cs="Avenir" w:eastAsia="Avenir" w:hAnsi="Avenir"/>
          <w:b w:val="1"/>
          <w:color w:val="000000"/>
          <w:sz w:val="16"/>
          <w:szCs w:val="16"/>
        </w:rPr>
      </w:pPr>
      <w:r w:rsidDel="00000000" w:rsidR="00000000" w:rsidRPr="00000000">
        <w:rPr>
          <w:rFonts w:ascii="Avenir" w:cs="Avenir" w:eastAsia="Avenir" w:hAnsi="Avenir"/>
          <w:b w:val="1"/>
          <w:color w:val="000000"/>
          <w:sz w:val="16"/>
          <w:szCs w:val="16"/>
          <w:rtl w:val="0"/>
        </w:rPr>
        <w:t xml:space="preserve">Contacts presse – Agence LEON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426" w:right="-284" w:firstLine="0"/>
        <w:jc w:val="right"/>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Laura PALIERNE – Fiona THOMAS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426" w:right="-284" w:firstLine="0"/>
        <w:jc w:val="right"/>
        <w:rPr>
          <w:rFonts w:ascii="Avenir" w:cs="Avenir" w:eastAsia="Avenir" w:hAnsi="Avenir"/>
          <w:color w:val="000000"/>
          <w:sz w:val="16"/>
          <w:szCs w:val="16"/>
        </w:rPr>
      </w:pPr>
      <w:hyperlink r:id="rId15">
        <w:r w:rsidDel="00000000" w:rsidR="00000000" w:rsidRPr="00000000">
          <w:rPr>
            <w:rFonts w:ascii="Avenir" w:cs="Avenir" w:eastAsia="Avenir" w:hAnsi="Avenir"/>
            <w:color w:val="000000"/>
            <w:sz w:val="16"/>
            <w:szCs w:val="16"/>
            <w:u w:val="single"/>
            <w:rtl w:val="0"/>
          </w:rPr>
          <w:t xml:space="preserve">laura@agence-leon.fr</w:t>
        </w:r>
      </w:hyperlink>
      <w:r w:rsidDel="00000000" w:rsidR="00000000" w:rsidRPr="00000000">
        <w:rPr>
          <w:rFonts w:ascii="Avenir" w:cs="Avenir" w:eastAsia="Avenir" w:hAnsi="Avenir"/>
          <w:color w:val="000000"/>
          <w:sz w:val="16"/>
          <w:szCs w:val="16"/>
          <w:rtl w:val="0"/>
        </w:rPr>
        <w:t xml:space="preserve"> – </w:t>
      </w:r>
      <w:hyperlink r:id="rId16">
        <w:r w:rsidDel="00000000" w:rsidR="00000000" w:rsidRPr="00000000">
          <w:rPr>
            <w:rFonts w:ascii="Avenir" w:cs="Avenir" w:eastAsia="Avenir" w:hAnsi="Avenir"/>
            <w:color w:val="0000ff"/>
            <w:sz w:val="16"/>
            <w:szCs w:val="16"/>
            <w:u w:val="single"/>
            <w:rtl w:val="0"/>
          </w:rPr>
          <w:t xml:space="preserve">fiona@agence-leon.fr</w:t>
        </w:r>
      </w:hyperlink>
      <w:r w:rsidDel="00000000" w:rsidR="00000000" w:rsidRPr="00000000">
        <w:rPr>
          <w:rFonts w:ascii="Avenir" w:cs="Avenir" w:eastAsia="Avenir" w:hAnsi="Avenir"/>
          <w:color w:val="000000"/>
          <w:sz w:val="16"/>
          <w:szCs w:val="16"/>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426" w:right="-284" w:firstLine="0"/>
        <w:jc w:val="right"/>
        <w:rPr>
          <w:rFonts w:ascii="Avenir" w:cs="Avenir" w:eastAsia="Avenir" w:hAnsi="Avenir"/>
          <w:color w:val="000000"/>
          <w:sz w:val="16"/>
          <w:szCs w:val="16"/>
        </w:rPr>
      </w:pPr>
      <w:r w:rsidDel="00000000" w:rsidR="00000000" w:rsidRPr="00000000">
        <w:rPr>
          <w:rFonts w:ascii="Avenir" w:cs="Avenir" w:eastAsia="Avenir" w:hAnsi="Avenir"/>
          <w:color w:val="000000"/>
          <w:sz w:val="16"/>
          <w:szCs w:val="16"/>
          <w:rtl w:val="0"/>
        </w:rPr>
        <w:t xml:space="preserve">06 11 98 00 47- 06 61 73 98 18</w:t>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 w:name="Avenir"/>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Avenir" w:cs="Avenir" w:eastAsia="Avenir" w:hAnsi="Avenir"/>
          <w:color w:val="000000"/>
          <w:sz w:val="18"/>
          <w:szCs w:val="18"/>
        </w:rPr>
      </w:pPr>
      <w:r w:rsidDel="00000000" w:rsidR="00000000" w:rsidRPr="00000000">
        <w:rPr>
          <w:rStyle w:val="FootnoteReference"/>
          <w:vertAlign w:val="superscript"/>
        </w:rPr>
        <w:footnoteRef/>
      </w:r>
      <w:r w:rsidDel="00000000" w:rsidR="00000000" w:rsidRPr="00000000">
        <w:rPr>
          <w:rFonts w:ascii="Avenir" w:cs="Avenir" w:eastAsia="Avenir" w:hAnsi="Avenir"/>
          <w:color w:val="000000"/>
          <w:sz w:val="18"/>
          <w:szCs w:val="18"/>
          <w:vertAlign w:val="superscript"/>
          <w:rtl w:val="0"/>
        </w:rPr>
        <w:t xml:space="preserve"> </w:t>
      </w:r>
      <w:r w:rsidDel="00000000" w:rsidR="00000000" w:rsidRPr="00000000">
        <w:rPr>
          <w:rFonts w:ascii="Avenir" w:cs="Avenir" w:eastAsia="Avenir" w:hAnsi="Avenir"/>
          <w:i w:val="1"/>
          <w:color w:val="000000"/>
          <w:sz w:val="18"/>
          <w:szCs w:val="18"/>
          <w:rtl w:val="0"/>
        </w:rPr>
        <w:t xml:space="preserve">Dans le respect du décret n° 2016-1381 du 12 octobre 2016 relatif aux conditions de délivrance de verres correcteurs ou de lentilles de contact oculaire correctrices et aux règles d’exercice de la profession d’opticien-lunetier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spacing w:line="240" w:lineRule="auto"/>
      <w:outlineLvl w:val="1"/>
    </w:pPr>
    <w:rPr>
      <w:rFonts w:ascii="Times New Roman" w:cs="Times New Roman" w:eastAsia="Times New Roman" w:hAnsi="Times New Roman"/>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517E0C"/>
    <w:pPr>
      <w:spacing w:after="0" w:line="240" w:lineRule="auto"/>
    </w:pPr>
    <w:rPr>
      <w:rFonts w:ascii="Times New Roman" w:cs="Times New Roman" w:hAnsi="Times New Roman"/>
      <w:sz w:val="18"/>
      <w:szCs w:val="18"/>
    </w:rPr>
  </w:style>
  <w:style w:type="character" w:styleId="TextedebullesCar" w:customStyle="1">
    <w:name w:val="Texte de bulles Car"/>
    <w:basedOn w:val="Policepardfaut"/>
    <w:link w:val="Textedebulles"/>
    <w:uiPriority w:val="99"/>
    <w:semiHidden w:val="1"/>
    <w:rsid w:val="00517E0C"/>
    <w:rPr>
      <w:rFonts w:ascii="Times New Roman" w:cs="Times New Roman" w:hAnsi="Times New Roman"/>
      <w:sz w:val="18"/>
      <w:szCs w:val="18"/>
    </w:rPr>
  </w:style>
  <w:style w:type="character" w:styleId="Lienhypertexte">
    <w:name w:val="Hyperlink"/>
    <w:basedOn w:val="Policepardfaut"/>
    <w:uiPriority w:val="99"/>
    <w:unhideWhenUsed w:val="1"/>
    <w:rsid w:val="007A1FEF"/>
    <w:rPr>
      <w:color w:val="0000ff" w:themeColor="hyperlink"/>
      <w:u w:val="single"/>
    </w:rPr>
  </w:style>
  <w:style w:type="character" w:styleId="Mentionnonrsolue">
    <w:name w:val="Unresolved Mention"/>
    <w:basedOn w:val="Policepardfaut"/>
    <w:uiPriority w:val="99"/>
    <w:semiHidden w:val="1"/>
    <w:unhideWhenUsed w:val="1"/>
    <w:rsid w:val="007A1FEF"/>
    <w:rPr>
      <w:color w:val="605e5c"/>
      <w:shd w:color="auto" w:fill="e1dfdd" w:val="clear"/>
    </w:rPr>
  </w:style>
  <w:style w:type="paragraph" w:styleId="Paragraphedeliste">
    <w:name w:val="List Paragraph"/>
    <w:basedOn w:val="Normal"/>
    <w:uiPriority w:val="34"/>
    <w:qFormat w:val="1"/>
    <w:rsid w:val="006B15E4"/>
    <w:pPr>
      <w:ind w:left="720"/>
      <w:contextualSpacing w:val="1"/>
    </w:pPr>
    <w:rPr>
      <w:rFonts w:asciiTheme="minorHAnsi" w:cstheme="minorBidi" w:eastAsiaTheme="minorHAnsi" w:hAnsiTheme="minorHAnsi"/>
      <w:lang w:eastAsia="en-US"/>
    </w:rPr>
  </w:style>
  <w:style w:type="paragraph" w:styleId="Notedebasdepage">
    <w:name w:val="footnote text"/>
    <w:basedOn w:val="Normal"/>
    <w:link w:val="NotedebasdepageCar"/>
    <w:uiPriority w:val="99"/>
    <w:semiHidden w:val="1"/>
    <w:unhideWhenUsed w:val="1"/>
    <w:rsid w:val="009E6DA1"/>
    <w:pPr>
      <w:spacing w:after="0" w:line="240" w:lineRule="auto"/>
    </w:pPr>
    <w:rPr>
      <w:rFonts w:asciiTheme="minorHAnsi" w:cstheme="minorBidi" w:eastAsiaTheme="minorHAnsi" w:hAnsiTheme="minorHAnsi"/>
      <w:sz w:val="20"/>
      <w:szCs w:val="20"/>
      <w:lang w:eastAsia="en-US"/>
    </w:rPr>
  </w:style>
  <w:style w:type="character" w:styleId="NotedebasdepageCar" w:customStyle="1">
    <w:name w:val="Note de bas de page Car"/>
    <w:basedOn w:val="Policepardfaut"/>
    <w:link w:val="Notedebasdepage"/>
    <w:uiPriority w:val="99"/>
    <w:semiHidden w:val="1"/>
    <w:rsid w:val="009E6DA1"/>
    <w:rPr>
      <w:rFonts w:asciiTheme="minorHAnsi" w:cstheme="minorBidi" w:eastAsiaTheme="minorHAnsi" w:hAnsiTheme="minorHAnsi"/>
      <w:sz w:val="20"/>
      <w:szCs w:val="20"/>
      <w:lang w:eastAsia="en-US"/>
    </w:rPr>
  </w:style>
  <w:style w:type="character" w:styleId="Appelnotedebasdep">
    <w:name w:val="footnote reference"/>
    <w:basedOn w:val="Policepardfaut"/>
    <w:uiPriority w:val="99"/>
    <w:semiHidden w:val="1"/>
    <w:unhideWhenUsed w:val="1"/>
    <w:rsid w:val="009E6DA1"/>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lesopticiensmobiles.com" TargetMode="External"/><Relationship Id="rId10" Type="http://schemas.openxmlformats.org/officeDocument/2006/relationships/image" Target="media/image4.jpg"/><Relationship Id="rId13" Type="http://schemas.openxmlformats.org/officeDocument/2006/relationships/image" Target="media/image3.jpg"/><Relationship Id="rId12" Type="http://schemas.openxmlformats.org/officeDocument/2006/relationships/hyperlink" Target="mailto:ekienle@lesopticiensmobil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15" Type="http://schemas.openxmlformats.org/officeDocument/2006/relationships/hyperlink" Target="mailto:laura@agence-leon.fr" TargetMode="External"/><Relationship Id="rId14" Type="http://schemas.openxmlformats.org/officeDocument/2006/relationships/hyperlink" Target="https://www.lesopticiensmobiles.com/" TargetMode="External"/><Relationship Id="rId16" Type="http://schemas.openxmlformats.org/officeDocument/2006/relationships/hyperlink" Target="mailto:fiona@agence-leon.f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JQoCLjkkSESA7QKkQnLltEawTA==">AMUW2mUCG+MYsC5xk1GOHtV/2V0iL3qsrHQYjTPjuug6P8Deminm/cLbQ3Bw47pHcpK57kJch5IXlLF0d/e/2SpHxJtyjwuIHGE9IHFEnjNlmLcfxftcFklhRcb/EwQrHp7TQNMdmNi6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2020-10-15T13:58:00Z</dcterms:created>
</cp:coreProperties>
</file>