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1539240</wp:posOffset>
            </wp:positionH>
            <wp:positionV relativeFrom="paragraph">
              <wp:posOffset>-33654</wp:posOffset>
            </wp:positionV>
            <wp:extent cx="3070908" cy="838200"/>
            <wp:effectExtent b="0" l="0" r="0" t="0"/>
            <wp:wrapNone/>
            <wp:docPr descr="Une image contenant objet&#10;&#10;Description générée automatiquement" id="41" name="image15.png"/>
            <a:graphic>
              <a:graphicData uri="http://schemas.openxmlformats.org/drawingml/2006/picture">
                <pic:pic>
                  <pic:nvPicPr>
                    <pic:cNvPr descr="Une image contenant objet&#10;&#10;Description générée automatiquement" id="0" name="image15.png"/>
                    <pic:cNvPicPr preferRelativeResize="0"/>
                  </pic:nvPicPr>
                  <pic:blipFill>
                    <a:blip r:embed="rId8"/>
                    <a:srcRect b="0" l="0" r="0" t="0"/>
                    <a:stretch>
                      <a:fillRect/>
                    </a:stretch>
                  </pic:blipFill>
                  <pic:spPr>
                    <a:xfrm>
                      <a:off x="0" y="0"/>
                      <a:ext cx="3070908" cy="838200"/>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rFonts w:ascii="Playfair Display" w:cs="Playfair Display" w:eastAsia="Playfair Display" w:hAnsi="Playfair Display"/>
          <w:b w:val="1"/>
          <w:sz w:val="32"/>
          <w:szCs w:val="32"/>
        </w:rPr>
      </w:pPr>
      <w:r w:rsidDel="00000000" w:rsidR="00000000" w:rsidRPr="00000000">
        <w:rPr>
          <w:rtl w:val="0"/>
        </w:rPr>
      </w:r>
    </w:p>
    <w:p w:rsidR="00000000" w:rsidDel="00000000" w:rsidP="00000000" w:rsidRDefault="00000000" w:rsidRPr="00000000" w14:paraId="00000004">
      <w:pPr>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b w:val="1"/>
          <w:sz w:val="32"/>
          <w:szCs w:val="32"/>
          <w:rtl w:val="0"/>
        </w:rPr>
        <w:t xml:space="preserve">COMMUNIQUÉ DE PRESSE</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Playfair Display" w:cs="Playfair Display" w:eastAsia="Playfair Display" w:hAnsi="Playfair Display"/>
          <w:sz w:val="28"/>
          <w:szCs w:val="28"/>
          <w:rtl w:val="0"/>
        </w:rPr>
        <w:t xml:space="preserve">Dinan, le 10 Septembre 2020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495300</wp:posOffset>
                </wp:positionV>
                <wp:extent cx="8372475" cy="838200"/>
                <wp:effectExtent b="0" l="0" r="0" t="0"/>
                <wp:wrapNone/>
                <wp:docPr id="39" name=""/>
                <a:graphic>
                  <a:graphicData uri="http://schemas.microsoft.com/office/word/2010/wordprocessingShape">
                    <wps:wsp>
                      <wps:cNvSpPr/>
                      <wps:cNvPr id="6" name="Shape 6"/>
                      <wps:spPr>
                        <a:xfrm>
                          <a:off x="1164525" y="3365663"/>
                          <a:ext cx="8362950" cy="828675"/>
                        </a:xfrm>
                        <a:prstGeom prst="rect">
                          <a:avLst/>
                        </a:prstGeom>
                        <a:solidFill>
                          <a:srgbClr val="46BC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495300</wp:posOffset>
                </wp:positionV>
                <wp:extent cx="8372475" cy="838200"/>
                <wp:effectExtent b="0" l="0" r="0" t="0"/>
                <wp:wrapNone/>
                <wp:docPr id="39"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8372475" cy="838200"/>
                        </a:xfrm>
                        <a:prstGeom prst="rect"/>
                        <a:ln/>
                      </pic:spPr>
                    </pic:pic>
                  </a:graphicData>
                </a:graphic>
              </wp:anchor>
            </w:drawing>
          </mc:Fallback>
        </mc:AlternateContent>
      </w:r>
    </w:p>
    <w:p w:rsidR="00000000" w:rsidDel="00000000" w:rsidP="00000000" w:rsidRDefault="00000000" w:rsidRPr="00000000" w14:paraId="00000005">
      <w:pPr>
        <w:jc w:val="center"/>
        <w:rPr>
          <w:rFonts w:ascii="Open Sans" w:cs="Open Sans" w:eastAsia="Open Sans" w:hAnsi="Open Sans"/>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177800</wp:posOffset>
                </wp:positionV>
                <wp:extent cx="7534275" cy="695325"/>
                <wp:effectExtent b="0" l="0" r="0" t="0"/>
                <wp:wrapNone/>
                <wp:docPr id="38" name=""/>
                <a:graphic>
                  <a:graphicData uri="http://schemas.microsoft.com/office/word/2010/wordprocessingShape">
                    <wps:wsp>
                      <wps:cNvSpPr/>
                      <wps:cNvPr id="5" name="Shape 5"/>
                      <wps:spPr>
                        <a:xfrm>
                          <a:off x="1583625" y="3437100"/>
                          <a:ext cx="7524750" cy="685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pen Sans" w:cs="Open Sans" w:eastAsia="Open Sans" w:hAnsi="Open Sans"/>
                                <w:b w:val="1"/>
                                <w:i w:val="0"/>
                                <w:smallCaps w:val="0"/>
                                <w:strike w:val="0"/>
                                <w:color w:val="ffffff"/>
                                <w:sz w:val="32"/>
                                <w:vertAlign w:val="baseline"/>
                              </w:rPr>
                              <w:t xml:space="preserve">L’Opticienne Mobile Elisa LESENFANTS propose un nouveau service de proximité sur le Pays de Dinan et Saint-Malo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177800</wp:posOffset>
                </wp:positionV>
                <wp:extent cx="7534275" cy="695325"/>
                <wp:effectExtent b="0" l="0" r="0" t="0"/>
                <wp:wrapNone/>
                <wp:docPr id="3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7534275" cy="695325"/>
                        </a:xfrm>
                        <a:prstGeom prst="rect"/>
                        <a:ln/>
                      </pic:spPr>
                    </pic:pic>
                  </a:graphicData>
                </a:graphic>
              </wp:anchor>
            </w:drawing>
          </mc:Fallback>
        </mc:AlternateContent>
      </w:r>
    </w:p>
    <w:p w:rsidR="00000000" w:rsidDel="00000000" w:rsidP="00000000" w:rsidRDefault="00000000" w:rsidRPr="00000000" w14:paraId="00000006">
      <w:pPr>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spacing w:before="120" w:line="264" w:lineRule="auto"/>
        <w:jc w:val="both"/>
        <w:rPr>
          <w:rFonts w:ascii="Open Sans" w:cs="Open Sans" w:eastAsia="Open Sans" w:hAnsi="Open Sans"/>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before="120" w:line="264"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Du nouveau dans Les Côtés d’Armor ! Elisa LESENFANTS a rejoint depuis le mois de Juillet le 1</w:t>
      </w:r>
      <w:r w:rsidDel="00000000" w:rsidR="00000000" w:rsidRPr="00000000">
        <w:rPr>
          <w:rFonts w:ascii="Open Sans" w:cs="Open Sans" w:eastAsia="Open Sans" w:hAnsi="Open Sans"/>
          <w:sz w:val="20"/>
          <w:szCs w:val="20"/>
          <w:vertAlign w:val="superscript"/>
          <w:rtl w:val="0"/>
        </w:rPr>
        <w:t xml:space="preserve">er</w:t>
      </w:r>
      <w:r w:rsidDel="00000000" w:rsidR="00000000" w:rsidRPr="00000000">
        <w:rPr>
          <w:rFonts w:ascii="Open Sans" w:cs="Open Sans" w:eastAsia="Open Sans" w:hAnsi="Open Sans"/>
          <w:sz w:val="20"/>
          <w:szCs w:val="20"/>
          <w:rtl w:val="0"/>
        </w:rPr>
        <w:t xml:space="preserve"> réseau national d’optique à domicile, Les Opticiens Mobiles.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393825" cy="1536700"/>
                <wp:effectExtent b="0" l="0" r="0" t="0"/>
                <wp:wrapSquare wrapText="bothSides" distB="0" distT="0" distL="114300" distR="114300"/>
                <wp:docPr id="40" name=""/>
                <a:graphic>
                  <a:graphicData uri="http://schemas.microsoft.com/office/word/2010/wordprocessingShape">
                    <wps:wsp>
                      <wps:cNvSpPr/>
                      <wps:cNvPr id="7" name="Shape 7"/>
                      <wps:spPr>
                        <a:xfrm>
                          <a:off x="4655438" y="3018000"/>
                          <a:ext cx="1381125" cy="1524000"/>
                        </a:xfrm>
                        <a:prstGeom prst="ellipse">
                          <a:avLst/>
                        </a:prstGeom>
                        <a:blipFill rotWithShape="1">
                          <a:blip r:embed="rId11">
                            <a:alphaModFix/>
                          </a:blip>
                          <a:stretch>
                            <a:fillRect b="0" l="0" r="0" t="0"/>
                          </a:stretch>
                        </a:blip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393825" cy="1536700"/>
                <wp:effectExtent b="0" l="0" r="0" t="0"/>
                <wp:wrapSquare wrapText="bothSides" distB="0" distT="0" distL="114300" distR="114300"/>
                <wp:docPr id="40"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393825" cy="1536700"/>
                        </a:xfrm>
                        <a:prstGeom prst="rect"/>
                        <a:ln/>
                      </pic:spPr>
                    </pic:pic>
                  </a:graphicData>
                </a:graphic>
              </wp:anchor>
            </w:drawing>
          </mc:Fallback>
        </mc:AlternateContent>
      </w:r>
    </w:p>
    <w:p w:rsidR="00000000" w:rsidDel="00000000" w:rsidP="00000000" w:rsidRDefault="00000000" w:rsidRPr="00000000" w14:paraId="0000000A">
      <w:pPr>
        <w:spacing w:before="120" w:line="264"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Dans un rayon de 30 kilomètres autour de Dinan</w:t>
      </w:r>
      <w:r w:rsidDel="00000000" w:rsidR="00000000" w:rsidRPr="00000000">
        <w:rPr>
          <w:rFonts w:ascii="Open Sans" w:cs="Open Sans" w:eastAsia="Open Sans" w:hAnsi="Open Sans"/>
          <w:sz w:val="20"/>
          <w:szCs w:val="20"/>
          <w:rtl w:val="0"/>
        </w:rPr>
        <w:t xml:space="preserve">, elle se déplace sur rendez-vous chez des particuliers, dans les établissements médico-sociaux et en entreprises. </w:t>
      </w:r>
    </w:p>
    <w:p w:rsidR="00000000" w:rsidDel="00000000" w:rsidP="00000000" w:rsidRDefault="00000000" w:rsidRPr="00000000" w14:paraId="0000000B">
      <w:pPr>
        <w:spacing w:before="120" w:line="264"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before="120" w:line="264"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Les bénéfices pour le client sont multiples :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de confort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Equipée d’un large choix de montures et de tout le matériel professionnel de prises de mesure, Elisa installe un espace vision complet sur le lieu de rendez-vous.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de sérénité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L’Opticienne Mobile s’occupe de tout : du bilan visuel jusqu’à l’adaptation de l’équipement en passant par la prise en charge sécurité sociale et mutuelle.</w:t>
      </w:r>
    </w:p>
    <w:p w:rsidR="00000000" w:rsidDel="00000000" w:rsidP="00000000" w:rsidRDefault="00000000" w:rsidRPr="00000000" w14:paraId="00000010">
      <w:pPr>
        <w:spacing w:after="0" w:line="240" w:lineRule="auto"/>
        <w:jc w:val="both"/>
        <w:rPr>
          <w:rFonts w:ascii="Open Sans" w:cs="Open Sans" w:eastAsia="Open Sans" w:hAnsi="Open Sans"/>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5280660</wp:posOffset>
            </wp:positionH>
            <wp:positionV relativeFrom="paragraph">
              <wp:posOffset>66040</wp:posOffset>
            </wp:positionV>
            <wp:extent cx="480060" cy="504825"/>
            <wp:effectExtent b="0" l="0" r="0" t="0"/>
            <wp:wrapSquare wrapText="bothSides" distB="0" distT="0" distL="114300" distR="114300"/>
            <wp:docPr id="45"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480060" cy="504825"/>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de sécurité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Elisa est la seule opticienne itinérant(e) de son secteur à être certifiée « NF Services aux personnes à domicile » par l’AFNOR. </w:t>
      </w:r>
    </w:p>
    <w:p w:rsidR="00000000" w:rsidDel="00000000" w:rsidP="00000000" w:rsidRDefault="00000000" w:rsidRPr="00000000" w14:paraId="00000012">
      <w:pPr>
        <w:spacing w:before="120" w:line="264"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before="120" w:line="264"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Originaire de Dinan, Elisa LESENFANTS, opticienne diplômée d’ISO Nantes, a d’abord travaillé en magasin pendant 3 ans avant de s’installer à Dinan. </w:t>
      </w:r>
    </w:p>
    <w:p w:rsidR="00000000" w:rsidDel="00000000" w:rsidP="00000000" w:rsidRDefault="00000000" w:rsidRPr="00000000" w14:paraId="00000014">
      <w:pPr>
        <w:spacing w:before="120" w:line="264"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C’est une approche résolument humaine qu’est celle du métier d’Opticien Mobile. » explique Elisa. Et d’ajouter « Nous sommes disponibles à 100% pour notre client, on s’occupe de tout et on prend le temps. Les personnes comptent sur nous pour retrouver un confort visuel. Nous apportons notre expertise et des conseils personnalisés en fonction des conditions de vie et des besoins de chacun. »</w:t>
      </w:r>
    </w:p>
    <w:p w:rsidR="00000000" w:rsidDel="00000000" w:rsidP="00000000" w:rsidRDefault="00000000" w:rsidRPr="00000000" w14:paraId="00000015">
      <w:pPr>
        <w:spacing w:after="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L’intervention d’Elisa se déroule en 5 étapes : </w:t>
      </w:r>
    </w:p>
    <w:p w:rsidR="00000000" w:rsidDel="00000000" w:rsidP="00000000" w:rsidRDefault="00000000" w:rsidRPr="00000000" w14:paraId="00000016">
      <w:pPr>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7">
      <w:pPr>
        <w:spacing w:after="6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1.</w:t>
      </w:r>
      <w:r w:rsidDel="00000000" w:rsidR="00000000" w:rsidRPr="00000000">
        <w:rPr>
          <w:rFonts w:ascii="Open Sans" w:cs="Open Sans" w:eastAsia="Open Sans" w:hAnsi="Open Sans"/>
          <w:sz w:val="20"/>
          <w:szCs w:val="20"/>
          <w:rtl w:val="0"/>
        </w:rPr>
        <w:t xml:space="preserve"> Prise de rendez-vous sur le site </w:t>
      </w:r>
      <w:hyperlink r:id="rId14">
        <w:r w:rsidDel="00000000" w:rsidR="00000000" w:rsidRPr="00000000">
          <w:rPr>
            <w:rFonts w:ascii="Open Sans" w:cs="Open Sans" w:eastAsia="Open Sans" w:hAnsi="Open Sans"/>
            <w:color w:val="0563c1"/>
            <w:sz w:val="20"/>
            <w:szCs w:val="20"/>
            <w:u w:val="single"/>
            <w:rtl w:val="0"/>
          </w:rPr>
          <w:t xml:space="preserve">www.lesopticiensmobiles.com</w:t>
        </w:r>
      </w:hyperlink>
      <w:r w:rsidDel="00000000" w:rsidR="00000000" w:rsidRPr="00000000">
        <w:rPr>
          <w:rFonts w:ascii="Open Sans" w:cs="Open Sans" w:eastAsia="Open Sans" w:hAnsi="Open Sans"/>
          <w:color w:val="0563c1"/>
          <w:sz w:val="20"/>
          <w:szCs w:val="20"/>
          <w:u w:val="single"/>
          <w:rtl w:val="0"/>
        </w:rPr>
        <w:t xml:space="preserve"> </w:t>
      </w:r>
      <w:r w:rsidDel="00000000" w:rsidR="00000000" w:rsidRPr="00000000">
        <w:rPr>
          <w:rFonts w:ascii="Open Sans" w:cs="Open Sans" w:eastAsia="Open Sans" w:hAnsi="Open Sans"/>
          <w:sz w:val="20"/>
          <w:szCs w:val="20"/>
          <w:rtl w:val="0"/>
        </w:rPr>
        <w:t xml:space="preserve">ou par téléphone sur le numéro national au 04 82 90 49 82 (appel non surtaxé) ou directement auprès de l’Opticienne au 06 15 86 81 82 ; </w:t>
      </w:r>
    </w:p>
    <w:p w:rsidR="00000000" w:rsidDel="00000000" w:rsidP="00000000" w:rsidRDefault="00000000" w:rsidRPr="00000000" w14:paraId="00000018">
      <w:pPr>
        <w:spacing w:after="6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2.</w:t>
      </w:r>
      <w:r w:rsidDel="00000000" w:rsidR="00000000" w:rsidRPr="00000000">
        <w:rPr>
          <w:rFonts w:ascii="Open Sans" w:cs="Open Sans" w:eastAsia="Open Sans" w:hAnsi="Open Sans"/>
          <w:sz w:val="20"/>
          <w:szCs w:val="20"/>
          <w:rtl w:val="0"/>
        </w:rPr>
        <w:t xml:space="preserve"> Déplacement au choix de la personne avec l’ensemble du matériel professionnel ;</w:t>
      </w:r>
    </w:p>
    <w:p w:rsidR="00000000" w:rsidDel="00000000" w:rsidP="00000000" w:rsidRDefault="00000000" w:rsidRPr="00000000" w14:paraId="00000019">
      <w:pPr>
        <w:spacing w:after="6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3.</w:t>
      </w:r>
      <w:r w:rsidDel="00000000" w:rsidR="00000000" w:rsidRPr="00000000">
        <w:rPr>
          <w:rFonts w:ascii="Open Sans" w:cs="Open Sans" w:eastAsia="Open Sans" w:hAnsi="Open Sans"/>
          <w:sz w:val="20"/>
          <w:szCs w:val="20"/>
          <w:rtl w:val="0"/>
        </w:rPr>
        <w:t xml:space="preserve">Vérification et contrôle systématique de la correction et adaptation si nécessaire</w:t>
      </w:r>
      <w:r w:rsidDel="00000000" w:rsidR="00000000" w:rsidRPr="00000000">
        <w:rPr>
          <w:rFonts w:ascii="Open Sans" w:cs="Open Sans" w:eastAsia="Open Sans" w:hAnsi="Open Sans"/>
          <w:sz w:val="20"/>
          <w:szCs w:val="20"/>
          <w:vertAlign w:val="superscript"/>
        </w:rPr>
        <w:footnoteReference w:customMarkFollows="0" w:id="0"/>
      </w:r>
      <w:r w:rsidDel="00000000" w:rsidR="00000000" w:rsidRPr="00000000">
        <w:rPr>
          <w:rFonts w:ascii="Open Sans" w:cs="Open Sans" w:eastAsia="Open Sans" w:hAnsi="Open Sans"/>
          <w:sz w:val="20"/>
          <w:szCs w:val="20"/>
          <w:rtl w:val="0"/>
        </w:rPr>
        <w:t xml:space="preserve"> ; </w:t>
      </w:r>
    </w:p>
    <w:p w:rsidR="00000000" w:rsidDel="00000000" w:rsidP="00000000" w:rsidRDefault="00000000" w:rsidRPr="00000000" w14:paraId="0000001A">
      <w:pPr>
        <w:spacing w:after="6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4.</w:t>
      </w:r>
      <w:r w:rsidDel="00000000" w:rsidR="00000000" w:rsidRPr="00000000">
        <w:rPr>
          <w:rFonts w:ascii="Open Sans" w:cs="Open Sans" w:eastAsia="Open Sans" w:hAnsi="Open Sans"/>
          <w:sz w:val="20"/>
          <w:szCs w:val="20"/>
          <w:rtl w:val="0"/>
        </w:rPr>
        <w:t xml:space="preserve"> Conseil et accompagnement personnalisés : choix de la monture, choix des verres et prises de mesures ; </w:t>
      </w:r>
    </w:p>
    <w:p w:rsidR="00000000" w:rsidDel="00000000" w:rsidP="00000000" w:rsidRDefault="00000000" w:rsidRPr="00000000" w14:paraId="0000001B">
      <w:pPr>
        <w:spacing w:after="0" w:line="240" w:lineRule="auto"/>
        <w:ind w:left="567" w:firstLine="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5. </w:t>
      </w:r>
      <w:r w:rsidDel="00000000" w:rsidR="00000000" w:rsidRPr="00000000">
        <w:rPr>
          <w:rFonts w:ascii="Open Sans" w:cs="Open Sans" w:eastAsia="Open Sans" w:hAnsi="Open Sans"/>
          <w:sz w:val="20"/>
          <w:szCs w:val="20"/>
          <w:rtl w:val="0"/>
        </w:rPr>
        <w:t xml:space="preserve">Livraison, ajustage de l’équipement et mise en situation par l’Opticien Mobile sur le lieu de vie.</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C’est confortable d’être chez soi. La formule est aussi bien appréciée par les familles et les personnes actives peu disponibles que les personnes âgées ou ne pouvant pas se déplacer » confirme Elisa LESENFANTS.</w:t>
      </w:r>
    </w:p>
    <w:p w:rsidR="00000000" w:rsidDel="00000000" w:rsidP="00000000" w:rsidRDefault="00000000" w:rsidRPr="00000000" w14:paraId="0000001E">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Pr>
        <w:drawing>
          <wp:inline distB="0" distT="0" distL="0" distR="0">
            <wp:extent cx="4172484" cy="941936"/>
            <wp:effectExtent b="0" l="0" r="0" t="0"/>
            <wp:docPr descr="Une image contenant dessin&#10;&#10;Description générée automatiquement" id="44" name="image10.jpg"/>
            <a:graphic>
              <a:graphicData uri="http://schemas.openxmlformats.org/drawingml/2006/picture">
                <pic:pic>
                  <pic:nvPicPr>
                    <pic:cNvPr descr="Une image contenant dessin&#10;&#10;Description générée automatiquement" id="0" name="image10.jpg"/>
                    <pic:cNvPicPr preferRelativeResize="0"/>
                  </pic:nvPicPr>
                  <pic:blipFill>
                    <a:blip r:embed="rId15"/>
                    <a:srcRect b="0" l="0" r="0" t="0"/>
                    <a:stretch>
                      <a:fillRect/>
                    </a:stretch>
                  </pic:blipFill>
                  <pic:spPr>
                    <a:xfrm>
                      <a:off x="0" y="0"/>
                      <a:ext cx="4172484" cy="94193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Dans ce contexte de crise sanitaire, </w:t>
      </w:r>
      <w:r w:rsidDel="00000000" w:rsidR="00000000" w:rsidRPr="00000000">
        <w:rPr>
          <w:rFonts w:ascii="Open Sans" w:cs="Open Sans" w:eastAsia="Open Sans" w:hAnsi="Open Sans"/>
          <w:b w:val="1"/>
          <w:sz w:val="20"/>
          <w:szCs w:val="20"/>
          <w:rtl w:val="0"/>
        </w:rPr>
        <w:t xml:space="preserve">l’optique à domicile prend plus que jamais tout son sens.</w:t>
      </w:r>
      <w:r w:rsidDel="00000000" w:rsidR="00000000" w:rsidRPr="00000000">
        <w:rPr>
          <w:rFonts w:ascii="Open Sans" w:cs="Open Sans" w:eastAsia="Open Sans" w:hAnsi="Open Sans"/>
          <w:sz w:val="20"/>
          <w:szCs w:val="20"/>
          <w:rtl w:val="0"/>
        </w:rPr>
        <w:t xml:space="preserve"> Un service encore plus précieux dans le contexte actuel évitant les déplacements et les lieux collectifs accueillant du public. Elisa LESENFANTS dispose d’un kit de protection individuel complet (masques à usage unique, blouses, lunettes de protection, gel hydroalcoolique) pour assurer la sécurité des opticiens, des clients et de leur entourage. </w:t>
      </w: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24">
      <w:pPr>
        <w:spacing w:after="0" w:lineRule="auto"/>
        <w:jc w:val="both"/>
        <w:rPr>
          <w:rFonts w:ascii="Open Sans" w:cs="Open Sans" w:eastAsia="Open Sans" w:hAnsi="Open Sans"/>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-368299</wp:posOffset>
                </wp:positionV>
                <wp:extent cx="7553325" cy="361950"/>
                <wp:effectExtent b="0" l="0" r="0" t="0"/>
                <wp:wrapNone/>
                <wp:docPr id="37" name=""/>
                <a:graphic>
                  <a:graphicData uri="http://schemas.microsoft.com/office/word/2010/wordprocessingShape">
                    <wps:wsp>
                      <wps:cNvSpPr/>
                      <wps:cNvPr id="4" name="Shape 4"/>
                      <wps:spPr>
                        <a:xfrm>
                          <a:off x="1574100" y="3603788"/>
                          <a:ext cx="7543800" cy="352425"/>
                        </a:xfrm>
                        <a:prstGeom prst="rect">
                          <a:avLst/>
                        </a:prstGeom>
                        <a:solidFill>
                          <a:srgbClr val="46BC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-368299</wp:posOffset>
                </wp:positionV>
                <wp:extent cx="7553325" cy="361950"/>
                <wp:effectExtent b="0" l="0" r="0" t="0"/>
                <wp:wrapNone/>
                <wp:docPr id="37"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7553325"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-393699</wp:posOffset>
                </wp:positionV>
                <wp:extent cx="2286000" cy="400050"/>
                <wp:effectExtent b="0" l="0" r="0" t="0"/>
                <wp:wrapNone/>
                <wp:docPr id="35" name=""/>
                <a:graphic>
                  <a:graphicData uri="http://schemas.microsoft.com/office/word/2010/wordprocessingShape">
                    <wps:wsp>
                      <wps:cNvSpPr/>
                      <wps:cNvPr id="2" name="Shape 2"/>
                      <wps:spPr>
                        <a:xfrm>
                          <a:off x="4207763" y="3584738"/>
                          <a:ext cx="2276475" cy="39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ffffff"/>
                                <w:sz w:val="32"/>
                                <w:vertAlign w:val="baseline"/>
                              </w:rPr>
                              <w:t xml:space="preserve">A propos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pen Sans" w:cs="Open Sans" w:eastAsia="Open Sans" w:hAnsi="Open Sans"/>
                                <w:b w:val="1"/>
                                <w:i w:val="0"/>
                                <w:smallCaps w:val="0"/>
                                <w:strike w:val="0"/>
                                <w:color w:val="ffffff"/>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-393699</wp:posOffset>
                </wp:positionV>
                <wp:extent cx="2286000" cy="400050"/>
                <wp:effectExtent b="0" l="0" r="0" t="0"/>
                <wp:wrapNone/>
                <wp:docPr id="35"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286000" cy="400050"/>
                        </a:xfrm>
                        <a:prstGeom prst="rect"/>
                        <a:ln/>
                      </pic:spPr>
                    </pic:pic>
                  </a:graphicData>
                </a:graphic>
              </wp:anchor>
            </w:drawing>
          </mc:Fallback>
        </mc:AlternateContent>
      </w:r>
    </w:p>
    <w:p w:rsidR="00000000" w:rsidDel="00000000" w:rsidP="00000000" w:rsidRDefault="00000000" w:rsidRPr="00000000" w14:paraId="00000025">
      <w:pPr>
        <w:spacing w:after="0" w:lineRule="auto"/>
        <w:jc w:val="both"/>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Open Sans" w:cs="Open Sans" w:eastAsia="Open Sans" w:hAnsi="Open Sans"/>
          <w:b w:val="1"/>
          <w:i w:val="1"/>
          <w:smallCaps w:val="0"/>
          <w:strike w:val="0"/>
          <w:color w:val="000000"/>
          <w:sz w:val="20"/>
          <w:szCs w:val="20"/>
          <w:u w:val="none"/>
          <w:shd w:fill="auto" w:val="clear"/>
          <w:vertAlign w:val="baseline"/>
          <w:rtl w:val="0"/>
        </w:rPr>
        <w:t xml:space="preserve">1</w:t>
      </w:r>
      <w:r w:rsidDel="00000000" w:rsidR="00000000" w:rsidRPr="00000000">
        <w:rPr>
          <w:rFonts w:ascii="Open Sans" w:cs="Open Sans" w:eastAsia="Open Sans" w:hAnsi="Open Sans"/>
          <w:b w:val="1"/>
          <w:i w:val="1"/>
          <w:smallCaps w:val="0"/>
          <w:strike w:val="0"/>
          <w:color w:val="000000"/>
          <w:sz w:val="13"/>
          <w:szCs w:val="13"/>
          <w:u w:val="none"/>
          <w:shd w:fill="auto" w:val="clear"/>
          <w:vertAlign w:val="baseline"/>
          <w:rtl w:val="0"/>
        </w:rPr>
        <w:t xml:space="preserve">er </w:t>
      </w:r>
      <w:r w:rsidDel="00000000" w:rsidR="00000000" w:rsidRPr="00000000">
        <w:rPr>
          <w:rFonts w:ascii="Open Sans" w:cs="Open Sans" w:eastAsia="Open Sans" w:hAnsi="Open Sans"/>
          <w:b w:val="1"/>
          <w:i w:val="1"/>
          <w:smallCaps w:val="0"/>
          <w:strike w:val="0"/>
          <w:color w:val="000000"/>
          <w:sz w:val="20"/>
          <w:szCs w:val="20"/>
          <w:u w:val="none"/>
          <w:shd w:fill="auto" w:val="clear"/>
          <w:vertAlign w:val="baseline"/>
          <w:rtl w:val="0"/>
        </w:rPr>
        <w:t xml:space="preserve">réseau national d'opticiens spécialisés pour intervenir sur les lieux de vie et de travail des personnes actives comme des personnes fragiles : à domicile, en établissements et services médico-sociaux et de santé, et en entreprise.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2281555</wp:posOffset>
            </wp:positionH>
            <wp:positionV relativeFrom="paragraph">
              <wp:posOffset>86995</wp:posOffset>
            </wp:positionV>
            <wp:extent cx="515620" cy="514350"/>
            <wp:effectExtent b="0" l="0" r="0" t="0"/>
            <wp:wrapSquare wrapText="bothSides" distB="0" distT="0" distL="114300" distR="114300"/>
            <wp:docPr id="43" name="image7.jpg"/>
            <a:graphic>
              <a:graphicData uri="http://schemas.openxmlformats.org/drawingml/2006/picture">
                <pic:pic>
                  <pic:nvPicPr>
                    <pic:cNvPr id="0" name="image7.jpg"/>
                    <pic:cNvPicPr preferRelativeResize="0"/>
                  </pic:nvPicPr>
                  <pic:blipFill>
                    <a:blip r:embed="rId18"/>
                    <a:srcRect b="0" l="0" r="0" t="0"/>
                    <a:stretch>
                      <a:fillRect/>
                    </a:stretch>
                  </pic:blipFill>
                  <pic:spPr>
                    <a:xfrm>
                      <a:off x="0" y="0"/>
                      <a:ext cx="515620" cy="514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71755</wp:posOffset>
            </wp:positionV>
            <wp:extent cx="2009775" cy="548005"/>
            <wp:effectExtent b="0" l="0" r="0" t="0"/>
            <wp:wrapSquare wrapText="bothSides" distB="0" distT="0" distL="114300" distR="114300"/>
            <wp:docPr descr="Une image contenant objet&#10;&#10;Description générée automatiquement" id="46" name="image5.png"/>
            <a:graphic>
              <a:graphicData uri="http://schemas.openxmlformats.org/drawingml/2006/picture">
                <pic:pic>
                  <pic:nvPicPr>
                    <pic:cNvPr descr="Une image contenant objet&#10;&#10;Description générée automatiquement" id="0" name="image5.png"/>
                    <pic:cNvPicPr preferRelativeResize="0"/>
                  </pic:nvPicPr>
                  <pic:blipFill>
                    <a:blip r:embed="rId19"/>
                    <a:srcRect b="0" l="0" r="0" t="0"/>
                    <a:stretch>
                      <a:fillRect/>
                    </a:stretch>
                  </pic:blipFill>
                  <pic:spPr>
                    <a:xfrm>
                      <a:off x="0" y="0"/>
                      <a:ext cx="2009775" cy="548005"/>
                    </a:xfrm>
                    <a:prstGeom prst="rect"/>
                    <a:ln/>
                  </pic:spPr>
                </pic:pic>
              </a:graphicData>
            </a:graphic>
          </wp:anchor>
        </w:drawing>
      </w:r>
    </w:p>
    <w:p w:rsidR="00000000" w:rsidDel="00000000" w:rsidP="00000000" w:rsidRDefault="00000000" w:rsidRPr="00000000" w14:paraId="00000027">
      <w:pPr>
        <w:spacing w:after="0" w:line="240" w:lineRule="auto"/>
        <w:jc w:val="both"/>
        <w:rPr>
          <w:rFonts w:ascii="Open Sans" w:cs="Open Sans" w:eastAsia="Open Sans" w:hAnsi="Open Sans"/>
          <w:i w:val="1"/>
          <w:color w:val="000000"/>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Présents sur tout le territoire et acteurs de la prévention et de la coordination en santé visuelle, les professionnels de santé se déplacent sur rendez-vous avec tout le matériel nécessaire pour effectuer la prestation. </w:t>
      </w:r>
      <w:r w:rsidDel="00000000" w:rsidR="00000000" w:rsidRPr="00000000">
        <w:rPr>
          <w:rtl w:val="0"/>
        </w:rPr>
      </w:r>
    </w:p>
    <w:p w:rsidR="00000000" w:rsidDel="00000000" w:rsidP="00000000" w:rsidRDefault="00000000" w:rsidRPr="00000000" w14:paraId="00000029">
      <w:pPr>
        <w:spacing w:after="0" w:line="240" w:lineRule="auto"/>
        <w:jc w:val="both"/>
        <w:rPr>
          <w:rFonts w:ascii="Open Sans" w:cs="Open Sans" w:eastAsia="Open Sans" w:hAnsi="Open Sans"/>
          <w:i w:val="1"/>
          <w:color w:val="000000"/>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Open Sans" w:cs="Open Sans" w:eastAsia="Open Sans" w:hAnsi="Open Sans"/>
          <w:color w:val="000000"/>
          <w:sz w:val="20"/>
          <w:szCs w:val="20"/>
        </w:rPr>
      </w:pPr>
      <w:r w:rsidDel="00000000" w:rsidR="00000000" w:rsidRPr="00000000">
        <w:rPr>
          <w:rFonts w:ascii="Open Sans" w:cs="Open Sans" w:eastAsia="Open Sans" w:hAnsi="Open Sans"/>
          <w:i w:val="1"/>
          <w:color w:val="000000"/>
          <w:sz w:val="20"/>
          <w:szCs w:val="20"/>
          <w:rtl w:val="0"/>
        </w:rPr>
        <w:t xml:space="preserve">S’appuyant sur une charte éthique, ils offrent des services et des produits adaptés à tous avec des prix fixes et accessibles ainsi qu'une prise en charge tiers payant. Ils couvrent tous les besoins du porteur : lunettes correctrices, lunettes solaires, lunettes de protection et de sécurité, basse vision, assistants d’écoute et accessoires.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L’entreprise est certifiée NF « Services aux personnes à domicile » par l’Afnor et membre fondateur de la Silver Alliance.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Contact presse : </w:t>
      </w:r>
      <w:hyperlink r:id="rId20">
        <w:r w:rsidDel="00000000" w:rsidR="00000000" w:rsidRPr="00000000">
          <w:rPr>
            <w:rFonts w:ascii="Open Sans" w:cs="Open Sans" w:eastAsia="Open Sans" w:hAnsi="Open Sans"/>
            <w:b w:val="0"/>
            <w:i w:val="0"/>
            <w:smallCaps w:val="0"/>
            <w:strike w:val="0"/>
            <w:color w:val="0563c1"/>
            <w:sz w:val="20"/>
            <w:szCs w:val="20"/>
            <w:u w:val="single"/>
            <w:shd w:fill="auto" w:val="clear"/>
            <w:vertAlign w:val="baseline"/>
            <w:rtl w:val="0"/>
          </w:rPr>
          <w:t xml:space="preserve">communication@lesopticiensmobiles.com</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04 82 90 49 82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lineRule="auto"/>
        <w:rPr>
          <w:rFonts w:ascii="Open Sans" w:cs="Open Sans" w:eastAsia="Open Sans" w:hAnsi="Open Sans"/>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3195955</wp:posOffset>
            </wp:positionH>
            <wp:positionV relativeFrom="paragraph">
              <wp:posOffset>10160</wp:posOffset>
            </wp:positionV>
            <wp:extent cx="340995" cy="345440"/>
            <wp:effectExtent b="0" l="0" r="0" t="0"/>
            <wp:wrapNone/>
            <wp:docPr id="47" name="image8.jpg"/>
            <a:graphic>
              <a:graphicData uri="http://schemas.openxmlformats.org/drawingml/2006/picture">
                <pic:pic>
                  <pic:nvPicPr>
                    <pic:cNvPr id="0" name="image8.jpg"/>
                    <pic:cNvPicPr preferRelativeResize="0"/>
                  </pic:nvPicPr>
                  <pic:blipFill>
                    <a:blip r:embed="rId21"/>
                    <a:srcRect b="8455" l="2299" r="78683" t="7326"/>
                    <a:stretch>
                      <a:fillRect/>
                    </a:stretch>
                  </pic:blipFill>
                  <pic:spPr>
                    <a:xfrm>
                      <a:off x="0" y="0"/>
                      <a:ext cx="340995" cy="345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3671570</wp:posOffset>
            </wp:positionH>
            <wp:positionV relativeFrom="paragraph">
              <wp:posOffset>24765</wp:posOffset>
            </wp:positionV>
            <wp:extent cx="330200" cy="345440"/>
            <wp:effectExtent b="0" l="0" r="0" t="0"/>
            <wp:wrapNone/>
            <wp:docPr id="42" name="image2.jpg"/>
            <a:graphic>
              <a:graphicData uri="http://schemas.openxmlformats.org/drawingml/2006/picture">
                <pic:pic>
                  <pic:nvPicPr>
                    <pic:cNvPr id="0" name="image2.jpg"/>
                    <pic:cNvPicPr preferRelativeResize="0"/>
                  </pic:nvPicPr>
                  <pic:blipFill>
                    <a:blip r:embed="rId22"/>
                    <a:srcRect b="6663" l="21740" r="59455" t="7318"/>
                    <a:stretch>
                      <a:fillRect/>
                    </a:stretch>
                  </pic:blipFill>
                  <pic:spPr>
                    <a:xfrm>
                      <a:off x="0" y="0"/>
                      <a:ext cx="330200" cy="345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2745105</wp:posOffset>
            </wp:positionH>
            <wp:positionV relativeFrom="paragraph">
              <wp:posOffset>5715</wp:posOffset>
            </wp:positionV>
            <wp:extent cx="346075" cy="349250"/>
            <wp:effectExtent b="0" l="0" r="0" t="0"/>
            <wp:wrapNone/>
            <wp:docPr id="48" name="image6.jpg"/>
            <a:graphic>
              <a:graphicData uri="http://schemas.openxmlformats.org/drawingml/2006/picture">
                <pic:pic>
                  <pic:nvPicPr>
                    <pic:cNvPr id="0" name="image6.jpg"/>
                    <pic:cNvPicPr preferRelativeResize="0"/>
                  </pic:nvPicPr>
                  <pic:blipFill>
                    <a:blip r:embed="rId23"/>
                    <a:srcRect b="7636" l="60190" r="20987" t="9148"/>
                    <a:stretch>
                      <a:fillRect/>
                    </a:stretch>
                  </pic:blipFill>
                  <pic:spPr>
                    <a:xfrm>
                      <a:off x="0" y="0"/>
                      <a:ext cx="346075" cy="3492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029200" cy="400050"/>
                <wp:effectExtent b="0" l="0" r="0" t="0"/>
                <wp:wrapNone/>
                <wp:docPr id="36" name=""/>
                <a:graphic>
                  <a:graphicData uri="http://schemas.microsoft.com/office/word/2010/wordprocessingShape">
                    <wps:wsp>
                      <wps:cNvSpPr/>
                      <wps:cNvPr id="3" name="Shape 3"/>
                      <wps:spPr>
                        <a:xfrm>
                          <a:off x="2836163" y="3584738"/>
                          <a:ext cx="5019675" cy="39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layfair Display" w:cs="Playfair Display" w:eastAsia="Playfair Display" w:hAnsi="Playfair Display"/>
                                <w:b w:val="1"/>
                                <w:i w:val="0"/>
                                <w:smallCaps w:val="0"/>
                                <w:strike w:val="0"/>
                                <w:color w:val="000000"/>
                                <w:sz w:val="24"/>
                                <w:vertAlign w:val="baseline"/>
                              </w:rPr>
                              <w:t xml:space="preserve">Suivez-nous sur les réseaux sociaux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029200" cy="400050"/>
                <wp:effectExtent b="0" l="0" r="0" t="0"/>
                <wp:wrapNone/>
                <wp:docPr id="36"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5029200" cy="400050"/>
                        </a:xfrm>
                        <a:prstGeom prst="rect"/>
                        <a:ln/>
                      </pic:spPr>
                    </pic:pic>
                  </a:graphicData>
                </a:graphic>
              </wp:anchor>
            </w:drawing>
          </mc:Fallback>
        </mc:AlternateContent>
      </w:r>
    </w:p>
    <w:p w:rsidR="00000000" w:rsidDel="00000000" w:rsidP="00000000" w:rsidRDefault="00000000" w:rsidRPr="00000000" w14:paraId="00000032">
      <w:pPr>
        <w:spacing w:after="0" w:lineRule="auto"/>
        <w:rPr>
          <w:rFonts w:ascii="Open Sans" w:cs="Open Sans" w:eastAsia="Open Sans" w:hAnsi="Open Sans"/>
          <w:sz w:val="20"/>
          <w:szCs w:val="20"/>
        </w:rPr>
      </w:pPr>
      <w:r w:rsidDel="00000000" w:rsidR="00000000" w:rsidRPr="00000000">
        <w:rPr>
          <w:rtl w:val="0"/>
        </w:rPr>
      </w:r>
    </w:p>
    <w:sectPr>
      <w:footerReference r:id="rId25" w:type="default"/>
      <w:pgSz w:h="16838" w:w="11906" w:orient="portrait"/>
      <w:pgMar w:bottom="1417" w:top="1417" w:left="1417" w:right="1417" w:header="708" w:footer="6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1978215</wp:posOffset>
          </wp:positionH>
          <wp:positionV relativeFrom="paragraph">
            <wp:posOffset>-146684</wp:posOffset>
          </wp:positionV>
          <wp:extent cx="1804289" cy="464185"/>
          <wp:effectExtent b="0" l="0" r="0" t="0"/>
          <wp:wrapNone/>
          <wp:docPr id="49"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1804289" cy="464185"/>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Dans le respect du décret n° 2016-1381 du 12 octobre 2016 relatif aux conditions de délivrance de verres correcteurs ou de lentilles de contact oculaire correctrices et aux règles d’exercice de la profession d’opticien-lunetier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Open Sans" w:cs="Open Sans" w:eastAsia="Open Sans" w:hAnsi="Open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4CD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EE0B7E"/>
    <w:pPr>
      <w:ind w:left="720"/>
      <w:contextualSpacing w:val="1"/>
    </w:pPr>
  </w:style>
  <w:style w:type="character" w:styleId="Lienhypertexte">
    <w:name w:val="Hyperlink"/>
    <w:basedOn w:val="Policepardfaut"/>
    <w:uiPriority w:val="99"/>
    <w:unhideWhenUsed w:val="1"/>
    <w:rsid w:val="00982CE7"/>
    <w:rPr>
      <w:color w:val="0563c1" w:themeColor="hyperlink"/>
      <w:u w:val="single"/>
    </w:rPr>
  </w:style>
  <w:style w:type="character" w:styleId="Mentionnonrsolue1" w:customStyle="1">
    <w:name w:val="Mention non résolue1"/>
    <w:basedOn w:val="Policepardfaut"/>
    <w:uiPriority w:val="99"/>
    <w:semiHidden w:val="1"/>
    <w:unhideWhenUsed w:val="1"/>
    <w:rsid w:val="00982CE7"/>
    <w:rPr>
      <w:color w:val="605e5c"/>
      <w:shd w:color="auto" w:fill="e1dfdd" w:val="clear"/>
    </w:rPr>
  </w:style>
  <w:style w:type="paragraph" w:styleId="Default" w:customStyle="1">
    <w:name w:val="Default"/>
    <w:rsid w:val="00C101E7"/>
    <w:pPr>
      <w:autoSpaceDE w:val="0"/>
      <w:autoSpaceDN w:val="0"/>
      <w:adjustRightInd w:val="0"/>
      <w:spacing w:after="0" w:line="240" w:lineRule="auto"/>
    </w:pPr>
    <w:rPr>
      <w:rFonts w:ascii="Calibri" w:cs="Calibri" w:hAnsi="Calibri"/>
      <w:color w:val="000000"/>
      <w:sz w:val="24"/>
      <w:szCs w:val="24"/>
    </w:rPr>
  </w:style>
  <w:style w:type="character" w:styleId="Marquedecommentaire">
    <w:name w:val="annotation reference"/>
    <w:basedOn w:val="Policepardfaut"/>
    <w:uiPriority w:val="99"/>
    <w:semiHidden w:val="1"/>
    <w:unhideWhenUsed w:val="1"/>
    <w:rsid w:val="00647B0D"/>
    <w:rPr>
      <w:sz w:val="16"/>
      <w:szCs w:val="16"/>
    </w:rPr>
  </w:style>
  <w:style w:type="paragraph" w:styleId="Commentaire">
    <w:name w:val="annotation text"/>
    <w:basedOn w:val="Normal"/>
    <w:link w:val="CommentaireCar"/>
    <w:uiPriority w:val="99"/>
    <w:semiHidden w:val="1"/>
    <w:unhideWhenUsed w:val="1"/>
    <w:rsid w:val="00647B0D"/>
    <w:pPr>
      <w:spacing w:line="240" w:lineRule="auto"/>
    </w:pPr>
    <w:rPr>
      <w:sz w:val="20"/>
      <w:szCs w:val="20"/>
    </w:rPr>
  </w:style>
  <w:style w:type="character" w:styleId="CommentaireCar" w:customStyle="1">
    <w:name w:val="Commentaire Car"/>
    <w:basedOn w:val="Policepardfaut"/>
    <w:link w:val="Commentaire"/>
    <w:uiPriority w:val="99"/>
    <w:semiHidden w:val="1"/>
    <w:rsid w:val="00647B0D"/>
    <w:rPr>
      <w:sz w:val="20"/>
      <w:szCs w:val="20"/>
    </w:rPr>
  </w:style>
  <w:style w:type="paragraph" w:styleId="Objetducommentaire">
    <w:name w:val="annotation subject"/>
    <w:basedOn w:val="Commentaire"/>
    <w:next w:val="Commentaire"/>
    <w:link w:val="ObjetducommentaireCar"/>
    <w:uiPriority w:val="99"/>
    <w:semiHidden w:val="1"/>
    <w:unhideWhenUsed w:val="1"/>
    <w:rsid w:val="00647B0D"/>
    <w:rPr>
      <w:b w:val="1"/>
      <w:bCs w:val="1"/>
    </w:rPr>
  </w:style>
  <w:style w:type="character" w:styleId="ObjetducommentaireCar" w:customStyle="1">
    <w:name w:val="Objet du commentaire Car"/>
    <w:basedOn w:val="CommentaireCar"/>
    <w:link w:val="Objetducommentaire"/>
    <w:uiPriority w:val="99"/>
    <w:semiHidden w:val="1"/>
    <w:rsid w:val="00647B0D"/>
    <w:rPr>
      <w:b w:val="1"/>
      <w:bCs w:val="1"/>
      <w:sz w:val="20"/>
      <w:szCs w:val="20"/>
    </w:rPr>
  </w:style>
  <w:style w:type="paragraph" w:styleId="Textedebulles">
    <w:name w:val="Balloon Text"/>
    <w:basedOn w:val="Normal"/>
    <w:link w:val="TextedebullesCar"/>
    <w:uiPriority w:val="99"/>
    <w:semiHidden w:val="1"/>
    <w:unhideWhenUsed w:val="1"/>
    <w:rsid w:val="00647B0D"/>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47B0D"/>
    <w:rPr>
      <w:rFonts w:ascii="Segoe UI" w:cs="Segoe UI" w:hAnsi="Segoe UI"/>
      <w:sz w:val="18"/>
      <w:szCs w:val="18"/>
    </w:rPr>
  </w:style>
  <w:style w:type="paragraph" w:styleId="Rvision">
    <w:name w:val="Revision"/>
    <w:hidden w:val="1"/>
    <w:uiPriority w:val="99"/>
    <w:semiHidden w:val="1"/>
    <w:rsid w:val="00A50079"/>
    <w:pPr>
      <w:spacing w:after="0" w:line="240" w:lineRule="auto"/>
    </w:pPr>
  </w:style>
  <w:style w:type="paragraph" w:styleId="En-tte">
    <w:name w:val="header"/>
    <w:basedOn w:val="Normal"/>
    <w:link w:val="En-tteCar"/>
    <w:uiPriority w:val="99"/>
    <w:unhideWhenUsed w:val="1"/>
    <w:rsid w:val="00F73B4D"/>
    <w:pPr>
      <w:tabs>
        <w:tab w:val="center" w:pos="4536"/>
        <w:tab w:val="right" w:pos="9072"/>
      </w:tabs>
      <w:spacing w:after="0" w:line="240" w:lineRule="auto"/>
    </w:pPr>
  </w:style>
  <w:style w:type="character" w:styleId="En-tteCar" w:customStyle="1">
    <w:name w:val="En-tête Car"/>
    <w:basedOn w:val="Policepardfaut"/>
    <w:link w:val="En-tte"/>
    <w:uiPriority w:val="99"/>
    <w:rsid w:val="00F73B4D"/>
  </w:style>
  <w:style w:type="paragraph" w:styleId="Pieddepage">
    <w:name w:val="footer"/>
    <w:basedOn w:val="Normal"/>
    <w:link w:val="PieddepageCar"/>
    <w:uiPriority w:val="99"/>
    <w:unhideWhenUsed w:val="1"/>
    <w:rsid w:val="00F73B4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F73B4D"/>
  </w:style>
  <w:style w:type="character" w:styleId="lev">
    <w:name w:val="Strong"/>
    <w:basedOn w:val="Policepardfaut"/>
    <w:uiPriority w:val="22"/>
    <w:qFormat w:val="1"/>
    <w:rsid w:val="00311C73"/>
    <w:rPr>
      <w:b w:val="1"/>
      <w:bCs w:val="1"/>
    </w:rPr>
  </w:style>
  <w:style w:type="paragraph" w:styleId="Notedebasdepage">
    <w:name w:val="footnote text"/>
    <w:basedOn w:val="Normal"/>
    <w:link w:val="NotedebasdepageCar"/>
    <w:uiPriority w:val="99"/>
    <w:semiHidden w:val="1"/>
    <w:unhideWhenUsed w:val="1"/>
    <w:rsid w:val="004B5625"/>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4B5625"/>
    <w:rPr>
      <w:sz w:val="20"/>
      <w:szCs w:val="20"/>
    </w:rPr>
  </w:style>
  <w:style w:type="character" w:styleId="Appelnotedebasdep">
    <w:name w:val="footnote reference"/>
    <w:basedOn w:val="Policepardfaut"/>
    <w:uiPriority w:val="99"/>
    <w:semiHidden w:val="1"/>
    <w:unhideWhenUsed w:val="1"/>
    <w:rsid w:val="004B562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communication@lesopticiensmobiles.com" TargetMode="External"/><Relationship Id="rId22" Type="http://schemas.openxmlformats.org/officeDocument/2006/relationships/image" Target="media/image2.jpg"/><Relationship Id="rId21" Type="http://schemas.openxmlformats.org/officeDocument/2006/relationships/image" Target="media/image8.jpg"/><Relationship Id="rId24" Type="http://schemas.openxmlformats.org/officeDocument/2006/relationships/image" Target="media/image3.png"/><Relationship Id="rId23"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3.png"/><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5.png"/><Relationship Id="rId11" Type="http://schemas.openxmlformats.org/officeDocument/2006/relationships/image" Target="media/image16.jpg"/><Relationship Id="rId10" Type="http://schemas.openxmlformats.org/officeDocument/2006/relationships/image" Target="media/image12.png"/><Relationship Id="rId13" Type="http://schemas.openxmlformats.org/officeDocument/2006/relationships/image" Target="media/image9.jpg"/><Relationship Id="rId12" Type="http://schemas.openxmlformats.org/officeDocument/2006/relationships/image" Target="media/image14.png"/><Relationship Id="rId15" Type="http://schemas.openxmlformats.org/officeDocument/2006/relationships/image" Target="media/image10.jpg"/><Relationship Id="rId14" Type="http://schemas.openxmlformats.org/officeDocument/2006/relationships/hyperlink" Target="http://www.lesopticiensmobiles.com" TargetMode="External"/><Relationship Id="rId17" Type="http://schemas.openxmlformats.org/officeDocument/2006/relationships/image" Target="media/image1.png"/><Relationship Id="rId16" Type="http://schemas.openxmlformats.org/officeDocument/2006/relationships/image" Target="media/image4.png"/><Relationship Id="rId19" Type="http://schemas.openxmlformats.org/officeDocument/2006/relationships/image" Target="media/image5.png"/><Relationship Id="rId1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3O8Gq9/qI9nXFB7wqJuAhRUg==">AMUW2mUARB3+0RMx3Bg4yMK81iXq5py1QFuimuQn20rncBsLiR9vPtmuC6YEBiJiCoJvYdzDkquiYUBID5sG3eupFgIrLvWOPAY8w91lx8GGxE4JwlhV0ZTTUPolR6QED3Pe707OlUHH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2020-09-01T15:04:00Z</dcterms:created>
  <dc:creator>Lydie MALLON</dc:creator>
</cp:coreProperties>
</file>